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46" w:rsidRPr="002C1FA2" w:rsidRDefault="00F36846" w:rsidP="00F36846">
      <w:pPr>
        <w:autoSpaceDE w:val="0"/>
        <w:autoSpaceDN w:val="0"/>
        <w:adjustRightInd w:val="0"/>
        <w:jc w:val="center"/>
        <w:rPr>
          <w:rFonts w:ascii="Cambria" w:hAnsi="Cambria" w:cs="Cambria"/>
          <w:b/>
          <w:color w:val="000000"/>
          <w:sz w:val="72"/>
          <w:szCs w:val="72"/>
          <w:lang w:val="en-US"/>
        </w:rPr>
      </w:pPr>
    </w:p>
    <w:p w:rsidR="00F36846" w:rsidRDefault="00F36846" w:rsidP="00F36846">
      <w:pPr>
        <w:autoSpaceDE w:val="0"/>
        <w:autoSpaceDN w:val="0"/>
        <w:adjustRightInd w:val="0"/>
        <w:jc w:val="center"/>
        <w:rPr>
          <w:rFonts w:ascii="Cambria" w:hAnsi="Cambria" w:cs="Cambria"/>
          <w:b/>
          <w:color w:val="000000"/>
          <w:sz w:val="72"/>
          <w:szCs w:val="72"/>
        </w:rPr>
      </w:pPr>
    </w:p>
    <w:p w:rsidR="00F36846" w:rsidRPr="008113FD" w:rsidRDefault="00F36846" w:rsidP="00F36846">
      <w:pPr>
        <w:autoSpaceDE w:val="0"/>
        <w:autoSpaceDN w:val="0"/>
        <w:adjustRightInd w:val="0"/>
        <w:jc w:val="center"/>
        <w:rPr>
          <w:rFonts w:ascii="Cambria" w:hAnsi="Cambria" w:cs="Cambria"/>
          <w:b/>
          <w:color w:val="000000"/>
          <w:sz w:val="96"/>
          <w:szCs w:val="96"/>
        </w:rPr>
      </w:pPr>
      <w:r w:rsidRPr="008113FD">
        <w:rPr>
          <w:rFonts w:ascii="Cambria" w:hAnsi="Cambria" w:cs="Cambria"/>
          <w:b/>
          <w:color w:val="000000"/>
          <w:sz w:val="96"/>
          <w:szCs w:val="96"/>
        </w:rPr>
        <w:t xml:space="preserve">Годишен отчет </w:t>
      </w:r>
    </w:p>
    <w:p w:rsidR="00F36846" w:rsidRDefault="00F36846" w:rsidP="00F36846">
      <w:pPr>
        <w:autoSpaceDE w:val="0"/>
        <w:autoSpaceDN w:val="0"/>
        <w:adjustRightInd w:val="0"/>
        <w:jc w:val="center"/>
        <w:rPr>
          <w:rFonts w:ascii="Cambria" w:hAnsi="Cambria" w:cs="Cambria"/>
          <w:b/>
          <w:color w:val="000000"/>
          <w:sz w:val="72"/>
          <w:szCs w:val="72"/>
        </w:rPr>
      </w:pPr>
    </w:p>
    <w:p w:rsidR="00F36846" w:rsidRDefault="00F36846" w:rsidP="00F36846">
      <w:pPr>
        <w:autoSpaceDE w:val="0"/>
        <w:autoSpaceDN w:val="0"/>
        <w:adjustRightInd w:val="0"/>
        <w:jc w:val="center"/>
        <w:rPr>
          <w:rFonts w:ascii="Cambria" w:hAnsi="Cambria" w:cs="Cambria"/>
          <w:b/>
          <w:color w:val="000000"/>
          <w:sz w:val="72"/>
          <w:szCs w:val="72"/>
        </w:rPr>
      </w:pPr>
      <w:r w:rsidRPr="008113FD">
        <w:rPr>
          <w:rFonts w:ascii="Cambria" w:hAnsi="Cambria" w:cs="Cambria"/>
          <w:b/>
          <w:color w:val="000000"/>
          <w:sz w:val="72"/>
          <w:szCs w:val="72"/>
        </w:rPr>
        <w:t xml:space="preserve">за изпълнение на </w:t>
      </w:r>
    </w:p>
    <w:p w:rsidR="00F36846" w:rsidRDefault="00F36846" w:rsidP="00F36846">
      <w:pPr>
        <w:autoSpaceDE w:val="0"/>
        <w:autoSpaceDN w:val="0"/>
        <w:adjustRightInd w:val="0"/>
        <w:jc w:val="center"/>
        <w:rPr>
          <w:rFonts w:ascii="Cambria" w:hAnsi="Cambria" w:cs="Cambria"/>
          <w:b/>
          <w:color w:val="000000"/>
          <w:sz w:val="72"/>
          <w:szCs w:val="72"/>
        </w:rPr>
      </w:pPr>
    </w:p>
    <w:p w:rsidR="00F36846" w:rsidRDefault="00F36846" w:rsidP="00F36846">
      <w:pPr>
        <w:autoSpaceDE w:val="0"/>
        <w:autoSpaceDN w:val="0"/>
        <w:adjustRightInd w:val="0"/>
        <w:jc w:val="center"/>
        <w:rPr>
          <w:rFonts w:ascii="Cambria" w:hAnsi="Cambria" w:cs="Cambria"/>
          <w:b/>
          <w:color w:val="000000"/>
          <w:sz w:val="72"/>
          <w:szCs w:val="72"/>
        </w:rPr>
      </w:pPr>
      <w:r w:rsidRPr="008113FD">
        <w:rPr>
          <w:rFonts w:ascii="Cambria" w:hAnsi="Cambria" w:cs="Cambria"/>
          <w:b/>
          <w:color w:val="000000"/>
          <w:sz w:val="72"/>
          <w:szCs w:val="72"/>
        </w:rPr>
        <w:t>Програмата за</w:t>
      </w:r>
      <w:r>
        <w:rPr>
          <w:rFonts w:ascii="Cambria" w:hAnsi="Cambria" w:cs="Cambria"/>
          <w:b/>
          <w:color w:val="000000"/>
          <w:sz w:val="72"/>
          <w:szCs w:val="72"/>
        </w:rPr>
        <w:t xml:space="preserve"> дейността на НЧ „Добруджа – 1929 г.” </w:t>
      </w:r>
    </w:p>
    <w:p w:rsidR="00F36846" w:rsidRDefault="00F36846" w:rsidP="00F36846">
      <w:pPr>
        <w:autoSpaceDE w:val="0"/>
        <w:autoSpaceDN w:val="0"/>
        <w:adjustRightInd w:val="0"/>
        <w:jc w:val="center"/>
        <w:rPr>
          <w:rFonts w:ascii="Cambria" w:hAnsi="Cambria" w:cs="Cambria"/>
          <w:b/>
          <w:color w:val="000000"/>
          <w:sz w:val="72"/>
          <w:szCs w:val="72"/>
        </w:rPr>
      </w:pPr>
    </w:p>
    <w:p w:rsidR="00F36846" w:rsidRDefault="002C1FA2" w:rsidP="00F36846">
      <w:pPr>
        <w:autoSpaceDE w:val="0"/>
        <w:autoSpaceDN w:val="0"/>
        <w:adjustRightInd w:val="0"/>
        <w:jc w:val="center"/>
        <w:rPr>
          <w:rFonts w:ascii="Cambria" w:hAnsi="Cambria" w:cs="Cambria"/>
          <w:b/>
          <w:color w:val="000000"/>
          <w:sz w:val="72"/>
          <w:szCs w:val="72"/>
        </w:rPr>
      </w:pPr>
      <w:r>
        <w:rPr>
          <w:rFonts w:ascii="Cambria" w:hAnsi="Cambria" w:cs="Cambria"/>
          <w:b/>
          <w:color w:val="000000"/>
          <w:sz w:val="72"/>
          <w:szCs w:val="72"/>
        </w:rPr>
        <w:t>за 201</w:t>
      </w:r>
      <w:r>
        <w:rPr>
          <w:rFonts w:ascii="Cambria" w:hAnsi="Cambria" w:cs="Cambria"/>
          <w:b/>
          <w:color w:val="000000"/>
          <w:sz w:val="72"/>
          <w:szCs w:val="72"/>
          <w:lang w:val="en-US"/>
        </w:rPr>
        <w:t>9</w:t>
      </w:r>
      <w:r w:rsidR="00F36846" w:rsidRPr="008113FD">
        <w:rPr>
          <w:rFonts w:ascii="Cambria" w:hAnsi="Cambria" w:cs="Cambria"/>
          <w:b/>
          <w:color w:val="000000"/>
          <w:sz w:val="72"/>
          <w:szCs w:val="72"/>
        </w:rPr>
        <w:t xml:space="preserve"> г.</w:t>
      </w:r>
    </w:p>
    <w:p w:rsidR="00F36846" w:rsidRDefault="00F36846" w:rsidP="00F36846">
      <w:pPr>
        <w:autoSpaceDE w:val="0"/>
        <w:autoSpaceDN w:val="0"/>
        <w:adjustRightInd w:val="0"/>
        <w:rPr>
          <w:rFonts w:ascii="Cambria" w:hAnsi="Cambria" w:cs="Cambria"/>
          <w:b/>
          <w:color w:val="000000"/>
          <w:sz w:val="72"/>
          <w:szCs w:val="72"/>
        </w:rPr>
      </w:pPr>
    </w:p>
    <w:p w:rsidR="00F36846" w:rsidRDefault="00F36846" w:rsidP="00F36846">
      <w:pPr>
        <w:autoSpaceDE w:val="0"/>
        <w:autoSpaceDN w:val="0"/>
        <w:adjustRightInd w:val="0"/>
        <w:rPr>
          <w:rFonts w:ascii="Cambria" w:hAnsi="Cambria" w:cs="Cambria"/>
          <w:b/>
          <w:color w:val="000000"/>
          <w:sz w:val="72"/>
          <w:szCs w:val="72"/>
        </w:rPr>
      </w:pPr>
    </w:p>
    <w:p w:rsidR="00F36846" w:rsidRDefault="00F36846" w:rsidP="00F36846">
      <w:pPr>
        <w:autoSpaceDE w:val="0"/>
        <w:autoSpaceDN w:val="0"/>
        <w:adjustRightInd w:val="0"/>
        <w:rPr>
          <w:rFonts w:ascii="Cambria" w:hAnsi="Cambria" w:cs="Cambria"/>
          <w:b/>
          <w:color w:val="000000"/>
          <w:sz w:val="72"/>
          <w:szCs w:val="72"/>
        </w:rPr>
      </w:pPr>
    </w:p>
    <w:p w:rsidR="00F36846" w:rsidRDefault="00F36846" w:rsidP="00F36846">
      <w:pPr>
        <w:autoSpaceDE w:val="0"/>
        <w:autoSpaceDN w:val="0"/>
        <w:adjustRightInd w:val="0"/>
        <w:rPr>
          <w:rFonts w:ascii="Cambria" w:hAnsi="Cambria" w:cs="Cambria"/>
          <w:b/>
          <w:color w:val="000000"/>
          <w:sz w:val="72"/>
          <w:szCs w:val="72"/>
        </w:rPr>
      </w:pPr>
    </w:p>
    <w:p w:rsidR="00F36846" w:rsidRDefault="00F36846" w:rsidP="00F36846">
      <w:pPr>
        <w:autoSpaceDE w:val="0"/>
        <w:autoSpaceDN w:val="0"/>
        <w:adjustRightInd w:val="0"/>
        <w:rPr>
          <w:rFonts w:ascii="Cambria" w:hAnsi="Cambria" w:cs="Cambria"/>
          <w:b/>
          <w:color w:val="000000"/>
          <w:sz w:val="16"/>
          <w:szCs w:val="16"/>
        </w:rPr>
      </w:pPr>
    </w:p>
    <w:p w:rsidR="00F36846" w:rsidRDefault="00F36846" w:rsidP="00F36846">
      <w:pPr>
        <w:autoSpaceDE w:val="0"/>
        <w:autoSpaceDN w:val="0"/>
        <w:adjustRightInd w:val="0"/>
        <w:rPr>
          <w:rFonts w:ascii="Cambria" w:hAnsi="Cambria" w:cs="Cambria"/>
          <w:b/>
          <w:color w:val="000000"/>
          <w:sz w:val="16"/>
          <w:szCs w:val="16"/>
        </w:rPr>
      </w:pPr>
    </w:p>
    <w:p w:rsidR="00F36846" w:rsidRDefault="00F36846" w:rsidP="00F36846">
      <w:pPr>
        <w:autoSpaceDE w:val="0"/>
        <w:autoSpaceDN w:val="0"/>
        <w:adjustRightInd w:val="0"/>
        <w:rPr>
          <w:rFonts w:ascii="Cambria" w:hAnsi="Cambria" w:cs="Cambria"/>
          <w:b/>
          <w:color w:val="000000"/>
          <w:sz w:val="16"/>
          <w:szCs w:val="16"/>
        </w:rPr>
      </w:pPr>
    </w:p>
    <w:p w:rsidR="00F36846" w:rsidRPr="008113FD" w:rsidRDefault="00F36846" w:rsidP="00F36846">
      <w:pPr>
        <w:autoSpaceDE w:val="0"/>
        <w:autoSpaceDN w:val="0"/>
        <w:adjustRightInd w:val="0"/>
        <w:rPr>
          <w:rFonts w:ascii="Cambria" w:hAnsi="Cambria" w:cs="Cambria"/>
          <w:b/>
          <w:color w:val="000000"/>
          <w:sz w:val="16"/>
          <w:szCs w:val="16"/>
        </w:rPr>
      </w:pP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B2656A">
        <w:rPr>
          <w:rFonts w:ascii="Calibri" w:hAnsi="Calibri" w:cs="Calibri"/>
          <w:color w:val="000000"/>
        </w:rPr>
        <w:t>Докладът за дейността н</w:t>
      </w:r>
      <w:r>
        <w:rPr>
          <w:rFonts w:ascii="Calibri" w:hAnsi="Calibri" w:cs="Calibri"/>
          <w:color w:val="000000"/>
        </w:rPr>
        <w:t>а Народно читалище „Добруджа – 1929 г.</w:t>
      </w:r>
      <w:r w:rsidRPr="00B2656A"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  <w:color w:val="000000"/>
        </w:rPr>
        <w:t xml:space="preserve"> с. Разделна</w:t>
      </w:r>
      <w:r w:rsidRPr="00B2656A">
        <w:rPr>
          <w:rFonts w:ascii="Calibri" w:hAnsi="Calibri" w:cs="Calibri"/>
          <w:color w:val="000000"/>
        </w:rPr>
        <w:t xml:space="preserve"> отчита</w:t>
      </w:r>
    </w:p>
    <w:p w:rsidR="00F36846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изпълнението на дейностите по Годишната програма за развитие на читалищната дейност, разработена в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изпълнение на чл. 26а, ал.2 от Закона за народни</w:t>
      </w:r>
      <w:r>
        <w:rPr>
          <w:rFonts w:ascii="Calibri" w:hAnsi="Calibri" w:cs="Calibri"/>
          <w:color w:val="000000"/>
        </w:rPr>
        <w:t xml:space="preserve">те читалища, културния календар и </w:t>
      </w:r>
      <w:r w:rsidRPr="00B2656A">
        <w:rPr>
          <w:rFonts w:ascii="Calibri" w:hAnsi="Calibri" w:cs="Calibri"/>
          <w:color w:val="000000"/>
        </w:rPr>
        <w:t xml:space="preserve"> реализираните проекти .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 w:rsidRPr="00B2656A">
        <w:rPr>
          <w:rFonts w:ascii="Calibri,Bold" w:hAnsi="Calibri,Bold" w:cs="Calibri,Bold"/>
          <w:b/>
          <w:bCs/>
          <w:color w:val="000000"/>
        </w:rPr>
        <w:t>1. ОСНОВНИ ЦЕЛИ: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1.1 О</w:t>
      </w:r>
      <w:r>
        <w:rPr>
          <w:rFonts w:ascii="Calibri" w:hAnsi="Calibri" w:cs="Calibri"/>
          <w:color w:val="000000"/>
        </w:rPr>
        <w:t>тстояване на позицията на единствено</w:t>
      </w:r>
      <w:r w:rsidRPr="00B2656A">
        <w:rPr>
          <w:rFonts w:ascii="Calibri" w:hAnsi="Calibri" w:cs="Calibri"/>
          <w:color w:val="000000"/>
        </w:rPr>
        <w:t xml:space="preserve"> културно средище</w:t>
      </w:r>
      <w:r>
        <w:rPr>
          <w:rFonts w:ascii="Calibri" w:hAnsi="Calibri" w:cs="Calibri"/>
          <w:color w:val="000000"/>
        </w:rPr>
        <w:t xml:space="preserve"> в с. Разделна</w:t>
      </w:r>
      <w:r w:rsidRPr="00B2656A">
        <w:rPr>
          <w:rFonts w:ascii="Calibri" w:hAnsi="Calibri" w:cs="Calibri"/>
          <w:color w:val="000000"/>
        </w:rPr>
        <w:t>;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1.2. Обогатяване на културния живот;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1.3. Развитие на библиотечната дейност;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1.4 Превръщане на читалището в информационен център;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1.5 Съхраняване на народните обичаи и традиции;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1.6 Развитие и подпомагане на любителското художествено творчество;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1.7 Работа по проекти;</w:t>
      </w:r>
    </w:p>
    <w:p w:rsidR="00F36846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1.8. Партниране с местното самоуправление за развитието на културните процеси.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 w:rsidRPr="00B2656A">
        <w:rPr>
          <w:rFonts w:ascii="Calibri,Bold" w:hAnsi="Calibri,Bold" w:cs="Calibri,Bold"/>
          <w:b/>
          <w:bCs/>
          <w:color w:val="000000"/>
        </w:rPr>
        <w:t>2</w:t>
      </w:r>
      <w:r w:rsidRPr="00B2656A">
        <w:rPr>
          <w:rFonts w:ascii="Calibri" w:hAnsi="Calibri" w:cs="Calibri"/>
          <w:color w:val="000000"/>
        </w:rPr>
        <w:t xml:space="preserve">. </w:t>
      </w:r>
      <w:r w:rsidRPr="00B2656A">
        <w:rPr>
          <w:rFonts w:ascii="Calibri,Bold" w:hAnsi="Calibri,Bold" w:cs="Calibri,Bold"/>
          <w:b/>
          <w:bCs/>
          <w:color w:val="000000"/>
        </w:rPr>
        <w:t>ПРИОРИТЕТНИ ЗАДАЧИ: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2.1. Урежд</w:t>
      </w:r>
      <w:r>
        <w:rPr>
          <w:rFonts w:ascii="Calibri" w:hAnsi="Calibri" w:cs="Calibri"/>
          <w:color w:val="000000"/>
        </w:rPr>
        <w:t>ане и поддържане на общодостъпна библиотека</w:t>
      </w:r>
      <w:r w:rsidRPr="00B2656A">
        <w:rPr>
          <w:rFonts w:ascii="Calibri" w:hAnsi="Calibri" w:cs="Calibri"/>
          <w:color w:val="000000"/>
        </w:rPr>
        <w:t>;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2.2.Работа в школи, курсове, формации, концерти, фестивали и младежки дейности;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2.3.Предоставяне на компютърни и интернет услуги по Програма „Глобални библиотеки”;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2.5. Кандидатстване, разработване и реализиране на проекти;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 xml:space="preserve"> 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 w:rsidRPr="00B2656A">
        <w:rPr>
          <w:rFonts w:ascii="Calibri,Bold" w:hAnsi="Calibri,Bold" w:cs="Calibri,Bold"/>
          <w:b/>
          <w:bCs/>
          <w:color w:val="000000"/>
        </w:rPr>
        <w:t>3. ДЕЙНОСТИ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color w:val="000000"/>
        </w:rPr>
      </w:pPr>
      <w:r w:rsidRPr="00B2656A">
        <w:rPr>
          <w:rFonts w:ascii="Calibri,BoldItalic" w:hAnsi="Calibri,BoldItalic" w:cs="Calibri,BoldItalic"/>
          <w:b/>
          <w:bCs/>
          <w:i/>
          <w:iCs/>
          <w:color w:val="000000"/>
        </w:rPr>
        <w:t>3.1. Библиотечна и информационна дейност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Библиотечният </w:t>
      </w:r>
      <w:r w:rsidRPr="00B2656A">
        <w:rPr>
          <w:rFonts w:ascii="Calibri" w:hAnsi="Calibri" w:cs="Calibri"/>
          <w:color w:val="000000"/>
        </w:rPr>
        <w:t>фонд</w:t>
      </w:r>
      <w:r>
        <w:rPr>
          <w:rFonts w:ascii="Calibri" w:hAnsi="Calibri" w:cs="Calibri"/>
          <w:color w:val="000000"/>
        </w:rPr>
        <w:t xml:space="preserve"> наброява общо 4 763  библиотечни единици за 2017 г</w:t>
      </w:r>
      <w:r w:rsidRPr="00B2656A">
        <w:rPr>
          <w:rFonts w:ascii="Calibri" w:hAnsi="Calibri" w:cs="Calibri"/>
          <w:color w:val="000000"/>
        </w:rPr>
        <w:t xml:space="preserve">. 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За популяризиране на дейността</w:t>
      </w:r>
      <w:r>
        <w:rPr>
          <w:rFonts w:ascii="Calibri" w:hAnsi="Calibri" w:cs="Calibri"/>
          <w:color w:val="000000"/>
        </w:rPr>
        <w:t xml:space="preserve"> си читалищната библиотека организира</w:t>
      </w:r>
      <w:r w:rsidRPr="00B2656A">
        <w:rPr>
          <w:rFonts w:ascii="Calibri" w:hAnsi="Calibri" w:cs="Calibri"/>
          <w:color w:val="000000"/>
        </w:rPr>
        <w:t>: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Symbol" w:hAnsi="Symbol" w:cs="Symbol"/>
          <w:color w:val="000000"/>
        </w:rPr>
        <w:t></w:t>
      </w:r>
      <w:r w:rsidRPr="00B2656A">
        <w:rPr>
          <w:rFonts w:ascii="Symbol" w:hAnsi="Symbol" w:cs="Symbol"/>
          <w:color w:val="000000"/>
        </w:rPr>
        <w:t></w:t>
      </w:r>
      <w:r w:rsidRPr="00B2656A">
        <w:rPr>
          <w:rFonts w:ascii="Calibri" w:hAnsi="Calibri" w:cs="Calibri"/>
          <w:color w:val="000000"/>
        </w:rPr>
        <w:t>Открити уроци, инициативи, свързани с книгата, културни мероприятия, изложби;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Symbol" w:hAnsi="Symbol" w:cs="Symbol"/>
          <w:color w:val="000000"/>
        </w:rPr>
        <w:t></w:t>
      </w:r>
      <w:r w:rsidRPr="00B2656A">
        <w:rPr>
          <w:rFonts w:ascii="Symbol" w:hAnsi="Symbol" w:cs="Symbol"/>
          <w:color w:val="000000"/>
        </w:rPr>
        <w:t></w:t>
      </w:r>
      <w:r w:rsidRPr="00B2656A">
        <w:rPr>
          <w:rFonts w:ascii="Calibri" w:hAnsi="Calibri" w:cs="Calibri"/>
          <w:color w:val="000000"/>
        </w:rPr>
        <w:t xml:space="preserve">Запознаване на учениците с изискванията, условията и начина за ползване на необходимата литература </w:t>
      </w:r>
      <w:proofErr w:type="spellStart"/>
      <w:r w:rsidRPr="00B2656A">
        <w:rPr>
          <w:rFonts w:ascii="Calibri" w:hAnsi="Calibri" w:cs="Calibri"/>
          <w:color w:val="000000"/>
        </w:rPr>
        <w:t>в</w:t>
      </w:r>
      <w:r>
        <w:rPr>
          <w:rFonts w:ascii="Calibri" w:hAnsi="Calibri" w:cs="Calibri"/>
          <w:color w:val="000000"/>
        </w:rPr>
        <w:t>библиотеката</w:t>
      </w:r>
      <w:proofErr w:type="spellEnd"/>
      <w:r w:rsidRPr="00B2656A">
        <w:rPr>
          <w:rFonts w:ascii="Calibri" w:hAnsi="Calibri" w:cs="Calibri"/>
          <w:color w:val="000000"/>
        </w:rPr>
        <w:t>;</w:t>
      </w:r>
    </w:p>
    <w:p w:rsidR="00F36846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Symbol" w:hAnsi="Symbol" w:cs="Symbol"/>
          <w:color w:val="000000"/>
        </w:rPr>
        <w:t></w:t>
      </w:r>
      <w:r w:rsidRPr="00B2656A">
        <w:rPr>
          <w:rFonts w:ascii="Symbol" w:hAnsi="Symbol" w:cs="Symbol"/>
          <w:color w:val="000000"/>
        </w:rPr>
        <w:t></w:t>
      </w:r>
      <w:r w:rsidRPr="00B2656A">
        <w:rPr>
          <w:rFonts w:ascii="Calibri" w:hAnsi="Calibri" w:cs="Calibri"/>
          <w:color w:val="000000"/>
        </w:rPr>
        <w:t>Работа и с най-малките деца с цел зараждане на интерес към книгата.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F36846" w:rsidRPr="00B2656A" w:rsidRDefault="00F14CBD" w:rsidP="00F3684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През 2018</w:t>
      </w:r>
      <w:r w:rsidR="00F36846" w:rsidRPr="00B2656A">
        <w:rPr>
          <w:rFonts w:ascii="Calibri,Bold" w:hAnsi="Calibri,Bold" w:cs="Calibri,Bold"/>
          <w:b/>
          <w:bCs/>
          <w:color w:val="000000"/>
        </w:rPr>
        <w:t xml:space="preserve"> г. </w:t>
      </w:r>
      <w:r w:rsidR="00F36846">
        <w:rPr>
          <w:rFonts w:ascii="Calibri,Bold" w:hAnsi="Calibri,Bold" w:cs="Calibri,Bold"/>
          <w:b/>
          <w:bCs/>
          <w:color w:val="000000"/>
        </w:rPr>
        <w:t xml:space="preserve">няма </w:t>
      </w:r>
      <w:proofErr w:type="spellStart"/>
      <w:r w:rsidR="00F36846">
        <w:rPr>
          <w:rFonts w:ascii="Calibri,Bold" w:hAnsi="Calibri,Bold" w:cs="Calibri,Bold"/>
          <w:b/>
          <w:bCs/>
          <w:color w:val="000000"/>
        </w:rPr>
        <w:t>новопостъпилата</w:t>
      </w:r>
      <w:proofErr w:type="spellEnd"/>
      <w:r w:rsidR="00F36846">
        <w:rPr>
          <w:rFonts w:ascii="Calibri,Bold" w:hAnsi="Calibri,Bold" w:cs="Calibri,Bold"/>
          <w:b/>
          <w:bCs/>
          <w:color w:val="000000"/>
        </w:rPr>
        <w:t xml:space="preserve"> литература </w:t>
      </w:r>
      <w:r w:rsidR="00F36846" w:rsidRPr="00B2656A">
        <w:rPr>
          <w:rFonts w:ascii="Calibri,Bold" w:hAnsi="Calibri,Bold" w:cs="Calibri,Bold"/>
          <w:b/>
          <w:bCs/>
          <w:color w:val="000000"/>
        </w:rPr>
        <w:t>:</w:t>
      </w:r>
    </w:p>
    <w:p w:rsidR="00F36846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Качеството на библиотечно-информационното обслужване зависи от обогатяването, организацията и</w:t>
      </w:r>
      <w:r>
        <w:rPr>
          <w:rFonts w:ascii="Calibri" w:hAnsi="Calibri" w:cs="Calibri"/>
          <w:color w:val="000000"/>
        </w:rPr>
        <w:t xml:space="preserve"> управлението на библиотечният фонд</w:t>
      </w:r>
      <w:r w:rsidRPr="00B2656A">
        <w:rPr>
          <w:rFonts w:ascii="Calibri" w:hAnsi="Calibri" w:cs="Calibri"/>
          <w:color w:val="000000"/>
        </w:rPr>
        <w:t>, а от своя страна качеството на фонда е в пряка връзка с читателските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търсения, потребности, интереси и наличните финансови средства.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,Bold" w:hAnsi="Calibri,Bold" w:cs="Calibri,Bold"/>
          <w:b/>
          <w:bCs/>
          <w:color w:val="000000"/>
        </w:rPr>
        <w:t xml:space="preserve">БИБЛИОТЕЧНО-ИНФОРМАЦИОНЕН ЦЕНТЪР – </w:t>
      </w:r>
      <w:r w:rsidRPr="00B2656A">
        <w:rPr>
          <w:rFonts w:ascii="Calibri" w:hAnsi="Calibri" w:cs="Calibri"/>
          <w:color w:val="000000"/>
        </w:rPr>
        <w:t>продължава работата по проект „</w:t>
      </w:r>
      <w:proofErr w:type="spellStart"/>
      <w:r w:rsidRPr="00B2656A">
        <w:rPr>
          <w:rFonts w:ascii="Calibri" w:hAnsi="Calibri" w:cs="Calibri"/>
          <w:color w:val="000000"/>
        </w:rPr>
        <w:t>Глоб@лни</w:t>
      </w:r>
      <w:proofErr w:type="spellEnd"/>
      <w:r w:rsidRPr="00B2656A">
        <w:rPr>
          <w:rFonts w:ascii="Calibri" w:hAnsi="Calibri" w:cs="Calibri"/>
          <w:color w:val="000000"/>
        </w:rPr>
        <w:t xml:space="preserve"> библиотеки –</w:t>
      </w:r>
      <w:r>
        <w:rPr>
          <w:rFonts w:ascii="Calibri" w:hAnsi="Calibri" w:cs="Calibri"/>
          <w:color w:val="000000"/>
        </w:rPr>
        <w:t xml:space="preserve"> България”. Предлага</w:t>
      </w:r>
      <w:r w:rsidRPr="00B2656A">
        <w:rPr>
          <w:rFonts w:ascii="Calibri" w:hAnsi="Calibri" w:cs="Calibri"/>
          <w:color w:val="000000"/>
        </w:rPr>
        <w:t xml:space="preserve"> информация намерена извън книгите (</w:t>
      </w:r>
      <w:r w:rsidRPr="00B2656A">
        <w:rPr>
          <w:rFonts w:ascii="Calibri,Italic" w:hAnsi="Calibri,Italic" w:cs="Calibri,Italic"/>
          <w:i/>
          <w:iCs/>
          <w:color w:val="000000"/>
        </w:rPr>
        <w:t xml:space="preserve">Интернет, </w:t>
      </w:r>
      <w:proofErr w:type="spellStart"/>
      <w:r w:rsidRPr="00B2656A">
        <w:rPr>
          <w:rFonts w:ascii="Calibri,Italic" w:hAnsi="Calibri,Italic" w:cs="Calibri,Italic"/>
          <w:i/>
          <w:iCs/>
          <w:color w:val="000000"/>
        </w:rPr>
        <w:t>библиографски</w:t>
      </w:r>
      <w:proofErr w:type="spellEnd"/>
      <w:r w:rsidRPr="00B2656A">
        <w:rPr>
          <w:rFonts w:ascii="Calibri,Italic" w:hAnsi="Calibri,Italic" w:cs="Calibri,Italic"/>
          <w:i/>
          <w:iCs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B2656A">
        <w:rPr>
          <w:rFonts w:ascii="Calibri,Italic" w:hAnsi="Calibri,Italic" w:cs="Calibri,Italic"/>
          <w:i/>
          <w:iCs/>
          <w:color w:val="000000"/>
        </w:rPr>
        <w:t>пълнотекстови</w:t>
      </w:r>
      <w:proofErr w:type="spellEnd"/>
      <w:r w:rsidRPr="00B2656A">
        <w:rPr>
          <w:rFonts w:ascii="Calibri,Italic" w:hAnsi="Calibri,Italic" w:cs="Calibri,Italic"/>
          <w:i/>
          <w:iCs/>
          <w:color w:val="000000"/>
        </w:rPr>
        <w:t xml:space="preserve"> и информационни бази данни</w:t>
      </w:r>
      <w:r w:rsidRPr="00B2656A">
        <w:rPr>
          <w:rFonts w:ascii="Calibri" w:hAnsi="Calibri" w:cs="Calibri"/>
          <w:color w:val="000000"/>
        </w:rPr>
        <w:t>). В него се изработват покани и програми за културни събития,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подготвят се мултимедийни презентации, провеждат се индивидуални обучения и консултации, изготвят се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 xml:space="preserve">справки, отчети, изпраща се информация до различни обществени организации. </w:t>
      </w:r>
    </w:p>
    <w:p w:rsidR="00F36846" w:rsidRDefault="00F36846" w:rsidP="00F36846">
      <w:pPr>
        <w:autoSpaceDE w:val="0"/>
        <w:autoSpaceDN w:val="0"/>
        <w:adjustRightInd w:val="0"/>
        <w:rPr>
          <w:rFonts w:ascii="Symbol" w:hAnsi="Symbol" w:cs="Symbol"/>
          <w:color w:val="000000"/>
        </w:rPr>
      </w:pPr>
    </w:p>
    <w:p w:rsidR="00F72527" w:rsidRPr="00F72527" w:rsidRDefault="00F72527" w:rsidP="00F72527">
      <w:pPr>
        <w:jc w:val="both"/>
        <w:rPr>
          <w:bCs/>
          <w:w w:val="110"/>
        </w:rPr>
      </w:pPr>
      <w:r>
        <w:rPr>
          <w:bCs/>
          <w:w w:val="110"/>
        </w:rPr>
        <w:lastRenderedPageBreak/>
        <w:t xml:space="preserve">        </w:t>
      </w:r>
    </w:p>
    <w:p w:rsidR="00F36846" w:rsidRPr="00F14CBD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>Работното време на библиотеката е от 8:3</w:t>
      </w:r>
      <w:r w:rsidRPr="00B2656A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ч.</w:t>
      </w:r>
      <w:r>
        <w:rPr>
          <w:rFonts w:ascii="Calibri" w:hAnsi="Calibri" w:cs="Calibri"/>
          <w:color w:val="000000"/>
        </w:rPr>
        <w:t xml:space="preserve"> до 12.30 ч и от 13.30 ч до 17</w:t>
      </w:r>
      <w:r w:rsidRPr="00B2656A">
        <w:rPr>
          <w:rFonts w:ascii="Calibri" w:hAnsi="Calibri" w:cs="Calibri"/>
          <w:color w:val="000000"/>
        </w:rPr>
        <w:t>:30 ч.)</w:t>
      </w:r>
      <w:r>
        <w:rPr>
          <w:rFonts w:ascii="Calibri" w:hAnsi="Calibri" w:cs="Calibri"/>
          <w:color w:val="000000"/>
        </w:rPr>
        <w:t xml:space="preserve"> от Вторник до Събота. Почивни дни са Неделя и Понеделник</w:t>
      </w:r>
    </w:p>
    <w:p w:rsidR="00F36846" w:rsidRDefault="00F36846" w:rsidP="00F3684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,Bold" w:hAnsi="Calibri,Bold" w:cs="Calibri,Bold"/>
          <w:b/>
          <w:bCs/>
          <w:color w:val="000000"/>
        </w:rPr>
        <w:t xml:space="preserve">3.2. Художествено-творчески процес в читалището </w:t>
      </w:r>
      <w:r w:rsidRPr="00B2656A">
        <w:rPr>
          <w:rFonts w:ascii="Calibri" w:hAnsi="Calibri" w:cs="Calibri"/>
          <w:color w:val="000000"/>
        </w:rPr>
        <w:t xml:space="preserve">- в читалището развиват своя талант и умения над </w:t>
      </w:r>
      <w:r w:rsidR="00F72527">
        <w:rPr>
          <w:rFonts w:ascii="Calibri" w:hAnsi="Calibri" w:cs="Calibri"/>
          <w:color w:val="000000"/>
        </w:rPr>
        <w:t>120</w:t>
      </w:r>
      <w:r>
        <w:rPr>
          <w:rFonts w:ascii="Calibri" w:hAnsi="Calibri" w:cs="Calibri"/>
          <w:color w:val="000000"/>
        </w:rPr>
        <w:t xml:space="preserve"> деца и възрастни в 6</w:t>
      </w:r>
      <w:r w:rsidRPr="00B2656A">
        <w:rPr>
          <w:rFonts w:ascii="Calibri" w:hAnsi="Calibri" w:cs="Calibri"/>
          <w:color w:val="000000"/>
        </w:rPr>
        <w:t xml:space="preserve"> художествени форми.</w:t>
      </w:r>
      <w:r w:rsidR="00F72527">
        <w:rPr>
          <w:rFonts w:ascii="Calibri" w:hAnsi="Calibri" w:cs="Calibri"/>
          <w:color w:val="000000"/>
        </w:rPr>
        <w:t xml:space="preserve"> Това е над 20</w:t>
      </w:r>
      <w:r>
        <w:rPr>
          <w:rFonts w:ascii="Calibri" w:hAnsi="Calibri" w:cs="Calibri"/>
          <w:color w:val="000000"/>
        </w:rPr>
        <w:t xml:space="preserve">% от населението на с. Разделна. </w:t>
      </w:r>
      <w:r w:rsidRPr="00B2656A">
        <w:rPr>
          <w:rFonts w:ascii="Calibri" w:hAnsi="Calibri" w:cs="Calibri"/>
          <w:color w:val="000000"/>
        </w:rPr>
        <w:t xml:space="preserve"> Всички самодейни състави са основни участници в</w:t>
      </w:r>
    </w:p>
    <w:p w:rsidR="00F36846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провеждането на културни прояви и събития от празничния календар на читалището</w:t>
      </w:r>
      <w:r>
        <w:rPr>
          <w:rFonts w:ascii="Calibri" w:hAnsi="Calibri" w:cs="Calibri"/>
          <w:color w:val="000000"/>
        </w:rPr>
        <w:t>.</w:t>
      </w:r>
    </w:p>
    <w:p w:rsidR="00F36846" w:rsidRPr="000C7881" w:rsidRDefault="00F36846" w:rsidP="00F36846">
      <w:pPr>
        <w:autoSpaceDE w:val="0"/>
        <w:autoSpaceDN w:val="0"/>
        <w:adjustRightInd w:val="0"/>
        <w:rPr>
          <w:rFonts w:ascii="Wingdings 3" w:hAnsi="Wingdings 3" w:cs="Wingdings 3"/>
          <w:color w:val="000000"/>
          <w:lang w:val="en-US"/>
        </w:rPr>
      </w:pPr>
    </w:p>
    <w:p w:rsidR="00F36846" w:rsidRPr="000C7881" w:rsidRDefault="00F36846" w:rsidP="00F72527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B2656A">
        <w:rPr>
          <w:rFonts w:ascii="Wingdings 3" w:hAnsi="Wingdings 3" w:cs="Wingdings 3"/>
          <w:color w:val="000000"/>
        </w:rPr>
        <w:t></w:t>
      </w:r>
      <w:r>
        <w:rPr>
          <w:rFonts w:ascii="Wingdings 3" w:hAnsi="Wingdings 3" w:cs="Wingdings 3"/>
          <w:color w:val="000000"/>
        </w:rPr>
        <w:t>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Певческа група „Добруджанка” с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ръководител</w:t>
      </w:r>
      <w:r>
        <w:rPr>
          <w:rFonts w:ascii="Calibri,Bold" w:hAnsi="Calibri,Bold" w:cs="Calibri,Bold"/>
          <w:b/>
          <w:bCs/>
          <w:color w:val="000000"/>
        </w:rPr>
        <w:t xml:space="preserve"> Йорданка Иванова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- </w:t>
      </w:r>
      <w:r w:rsidRPr="00B2656A">
        <w:rPr>
          <w:rFonts w:ascii="Calibri" w:hAnsi="Calibri" w:cs="Calibri"/>
          <w:color w:val="000000"/>
        </w:rPr>
        <w:t>Репертоарът на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групата представлява един своеобр</w:t>
      </w:r>
      <w:r>
        <w:rPr>
          <w:rFonts w:ascii="Calibri" w:hAnsi="Calibri" w:cs="Calibri"/>
          <w:color w:val="000000"/>
        </w:rPr>
        <w:t>азен нов прочит на автентичната българска</w:t>
      </w:r>
      <w:r w:rsidRPr="00B2656A">
        <w:rPr>
          <w:rFonts w:ascii="Calibri" w:hAnsi="Calibri" w:cs="Calibri"/>
          <w:color w:val="000000"/>
        </w:rPr>
        <w:t xml:space="preserve"> песен</w:t>
      </w:r>
      <w:r>
        <w:rPr>
          <w:rFonts w:ascii="Calibri" w:hAnsi="Calibri" w:cs="Calibri"/>
          <w:color w:val="000000"/>
        </w:rPr>
        <w:t xml:space="preserve"> от всички области на България. </w:t>
      </w:r>
    </w:p>
    <w:p w:rsidR="00F36846" w:rsidRDefault="00F36846" w:rsidP="00F36846">
      <w:pPr>
        <w:pStyle w:val="a8"/>
        <w:autoSpaceDE w:val="0"/>
        <w:autoSpaceDN w:val="0"/>
        <w:adjustRightInd w:val="0"/>
        <w:rPr>
          <w:rFonts w:ascii="Wingdings 3" w:hAnsi="Wingdings 3" w:cs="Wingdings 3"/>
          <w:color w:val="000000"/>
        </w:rPr>
      </w:pPr>
    </w:p>
    <w:p w:rsidR="00F36846" w:rsidRPr="00F36846" w:rsidRDefault="00F36846" w:rsidP="00F7252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284CBD">
        <w:rPr>
          <w:rFonts w:ascii="Wingdings 3" w:hAnsi="Wingdings 3" w:cs="Wingdings 3"/>
          <w:color w:val="000000"/>
        </w:rPr>
        <w:t></w:t>
      </w:r>
      <w:r w:rsidRPr="00284CBD">
        <w:rPr>
          <w:rFonts w:ascii="Wingdings 3" w:hAnsi="Wingdings 3" w:cs="Wingdings 3"/>
          <w:color w:val="000000"/>
        </w:rPr>
        <w:t></w:t>
      </w:r>
      <w:r w:rsidR="000C7881">
        <w:rPr>
          <w:rFonts w:ascii="Calibri,Bold" w:hAnsi="Calibri,Bold" w:cs="Calibri,Bold"/>
          <w:b/>
          <w:bCs/>
          <w:color w:val="000000"/>
        </w:rPr>
        <w:t xml:space="preserve"> Фолклорна група</w:t>
      </w:r>
      <w:r>
        <w:rPr>
          <w:rFonts w:ascii="Calibri,Bold" w:hAnsi="Calibri,Bold" w:cs="Calibri,Bold"/>
          <w:b/>
          <w:bCs/>
          <w:color w:val="000000"/>
        </w:rPr>
        <w:t xml:space="preserve"> „С</w:t>
      </w:r>
      <w:r w:rsidR="000C7881">
        <w:rPr>
          <w:rFonts w:ascii="Calibri,Bold" w:hAnsi="Calibri,Bold" w:cs="Calibri,Bold"/>
          <w:b/>
          <w:bCs/>
          <w:color w:val="000000"/>
        </w:rPr>
        <w:t xml:space="preserve">едянка”с ръководител  Мария Георгиева. </w:t>
      </w:r>
      <w:r w:rsidR="000C7881">
        <w:rPr>
          <w:rFonts w:ascii="Calibri,Bold" w:hAnsi="Calibri,Bold" w:cs="Calibri,Bold"/>
          <w:bCs/>
          <w:color w:val="000000"/>
        </w:rPr>
        <w:t>Гр</w:t>
      </w:r>
      <w:r w:rsidR="00F72527">
        <w:rPr>
          <w:rFonts w:ascii="Calibri,Bold" w:hAnsi="Calibri,Bold" w:cs="Calibri,Bold"/>
          <w:bCs/>
          <w:color w:val="000000"/>
        </w:rPr>
        <w:t xml:space="preserve">упата </w:t>
      </w:r>
      <w:r w:rsidR="000C7881">
        <w:rPr>
          <w:rFonts w:ascii="Calibri,Bold" w:hAnsi="Calibri,Bold" w:cs="Calibri,Bold"/>
          <w:bCs/>
          <w:color w:val="000000"/>
        </w:rPr>
        <w:t xml:space="preserve"> с огромен ентусиазъм подготвяха своите </w:t>
      </w:r>
      <w:proofErr w:type="spellStart"/>
      <w:r w:rsidR="000C7881">
        <w:rPr>
          <w:rFonts w:ascii="Calibri,Bold" w:hAnsi="Calibri,Bold" w:cs="Calibri,Bold"/>
          <w:bCs/>
          <w:color w:val="000000"/>
        </w:rPr>
        <w:t>седянки</w:t>
      </w:r>
      <w:proofErr w:type="spellEnd"/>
    </w:p>
    <w:p w:rsidR="00F36846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F36846" w:rsidRPr="00F36846" w:rsidRDefault="00F36846" w:rsidP="00F36846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284CBD">
        <w:rPr>
          <w:rFonts w:ascii="Wingdings 3" w:hAnsi="Wingdings 3" w:cs="Wingdings 3"/>
          <w:color w:val="000000"/>
        </w:rPr>
        <w:t></w:t>
      </w:r>
      <w:r w:rsidRPr="00284CBD">
        <w:rPr>
          <w:rFonts w:ascii="Wingdings 3" w:hAnsi="Wingdings 3" w:cs="Wingdings 3"/>
          <w:color w:val="000000"/>
        </w:rPr>
        <w:t></w:t>
      </w:r>
      <w:r>
        <w:rPr>
          <w:rFonts w:ascii="Calibri,Bold" w:hAnsi="Calibri,Bold" w:cs="Calibri,Bold"/>
          <w:b/>
          <w:bCs/>
          <w:color w:val="000000"/>
        </w:rPr>
        <w:t xml:space="preserve"> Клуб за народни танци „</w:t>
      </w:r>
      <w:proofErr w:type="spellStart"/>
      <w:r>
        <w:rPr>
          <w:rFonts w:ascii="Calibri,Bold" w:hAnsi="Calibri,Bold" w:cs="Calibri,Bold"/>
          <w:b/>
          <w:bCs/>
          <w:color w:val="000000"/>
        </w:rPr>
        <w:t>Петрича</w:t>
      </w:r>
      <w:proofErr w:type="spellEnd"/>
      <w:r>
        <w:rPr>
          <w:rFonts w:ascii="Calibri,Bold" w:hAnsi="Calibri,Bold" w:cs="Calibri,Bold"/>
          <w:b/>
          <w:bCs/>
          <w:color w:val="000000"/>
        </w:rPr>
        <w:t>” с ръководител Никола Николов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–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</w:t>
      </w:r>
      <w:r w:rsidR="00F72527">
        <w:rPr>
          <w:rFonts w:ascii="Calibri" w:hAnsi="Calibri" w:cs="Calibri"/>
          <w:color w:val="000000"/>
        </w:rPr>
        <w:t>Вече повече от четири</w:t>
      </w:r>
      <w:r>
        <w:rPr>
          <w:rFonts w:ascii="Calibri" w:hAnsi="Calibri" w:cs="Calibri"/>
          <w:color w:val="000000"/>
        </w:rPr>
        <w:t xml:space="preserve"> години репетират, участват в конкурси, събори, надигр</w:t>
      </w:r>
      <w:r w:rsidR="00F72527">
        <w:rPr>
          <w:rFonts w:ascii="Calibri" w:hAnsi="Calibri" w:cs="Calibri"/>
          <w:color w:val="000000"/>
        </w:rPr>
        <w:t>авания и печелят много награди .</w:t>
      </w:r>
      <w:r>
        <w:rPr>
          <w:rFonts w:ascii="Calibri" w:hAnsi="Calibri" w:cs="Calibri"/>
          <w:color w:val="000000"/>
        </w:rPr>
        <w:t xml:space="preserve"> </w:t>
      </w:r>
    </w:p>
    <w:p w:rsidR="00F36846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F72527" w:rsidRDefault="00F72527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284CBD">
        <w:rPr>
          <w:rFonts w:ascii="Wingdings 3" w:hAnsi="Wingdings 3" w:cs="Wingdings 3"/>
          <w:color w:val="000000"/>
        </w:rPr>
        <w:t></w:t>
      </w:r>
      <w:r w:rsidRPr="00284CBD">
        <w:rPr>
          <w:rFonts w:ascii="Wingdings 3" w:hAnsi="Wingdings 3" w:cs="Wingdings 3"/>
          <w:color w:val="000000"/>
        </w:rPr>
        <w:t></w:t>
      </w:r>
      <w:r>
        <w:rPr>
          <w:rFonts w:ascii="Calibri,Bold" w:hAnsi="Calibri,Bold" w:cs="Calibri,Bold"/>
          <w:b/>
          <w:bCs/>
          <w:color w:val="000000"/>
        </w:rPr>
        <w:t>Клуб за народни хора „</w:t>
      </w:r>
      <w:proofErr w:type="spellStart"/>
      <w:r>
        <w:rPr>
          <w:rFonts w:ascii="Calibri,Bold" w:hAnsi="Calibri,Bold" w:cs="Calibri,Bold"/>
          <w:b/>
          <w:bCs/>
          <w:color w:val="000000"/>
        </w:rPr>
        <w:t>Петрича</w:t>
      </w:r>
      <w:proofErr w:type="spellEnd"/>
      <w:r>
        <w:rPr>
          <w:rFonts w:ascii="Calibri,Bold" w:hAnsi="Calibri,Bold" w:cs="Calibri,Bold"/>
          <w:b/>
          <w:bCs/>
          <w:color w:val="000000"/>
        </w:rPr>
        <w:t>” с ръководител Никола Николов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–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Основан през 2019 г. клубът има повече от 40 члена.</w:t>
      </w:r>
    </w:p>
    <w:p w:rsidR="00F72527" w:rsidRPr="00B2656A" w:rsidRDefault="00F72527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F36846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Wingdings 3" w:hAnsi="Wingdings 3" w:cs="Wingdings 3"/>
          <w:color w:val="000000"/>
        </w:rPr>
        <w:t></w:t>
      </w:r>
      <w:r w:rsidRPr="00B2656A">
        <w:rPr>
          <w:rFonts w:ascii="Wingdings 3" w:hAnsi="Wingdings 3" w:cs="Wingdings 3"/>
          <w:color w:val="000000"/>
        </w:rPr>
        <w:t></w:t>
      </w:r>
      <w:r>
        <w:rPr>
          <w:rFonts w:ascii="Calibri,Bold" w:hAnsi="Calibri,Bold" w:cs="Calibri,Bold"/>
          <w:b/>
          <w:bCs/>
          <w:color w:val="000000"/>
        </w:rPr>
        <w:t>Детски танцов състав „</w:t>
      </w:r>
      <w:proofErr w:type="spellStart"/>
      <w:r>
        <w:rPr>
          <w:rFonts w:ascii="Calibri,Bold" w:hAnsi="Calibri,Bold" w:cs="Calibri,Bold"/>
          <w:b/>
          <w:bCs/>
          <w:color w:val="000000"/>
        </w:rPr>
        <w:t>Петри</w:t>
      </w:r>
      <w:r w:rsidR="001E243A">
        <w:rPr>
          <w:rFonts w:ascii="Calibri,Bold" w:hAnsi="Calibri,Bold" w:cs="Calibri,Bold"/>
          <w:b/>
          <w:bCs/>
          <w:color w:val="000000"/>
        </w:rPr>
        <w:t>ча</w:t>
      </w:r>
      <w:proofErr w:type="spellEnd"/>
      <w:r w:rsidR="001E243A">
        <w:rPr>
          <w:rFonts w:ascii="Calibri,Bold" w:hAnsi="Calibri,Bold" w:cs="Calibri,Bold"/>
          <w:b/>
          <w:bCs/>
          <w:color w:val="000000"/>
        </w:rPr>
        <w:t>” с ръководител Мария Георгиева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–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в</w:t>
      </w:r>
      <w:r w:rsidR="001E243A">
        <w:rPr>
          <w:rFonts w:ascii="Calibri" w:hAnsi="Calibri" w:cs="Calibri"/>
          <w:color w:val="000000"/>
        </w:rPr>
        <w:t xml:space="preserve"> него</w:t>
      </w:r>
      <w:r w:rsidRPr="00B2656A">
        <w:rPr>
          <w:rFonts w:ascii="Calibri" w:hAnsi="Calibri" w:cs="Calibri"/>
          <w:color w:val="000000"/>
        </w:rPr>
        <w:t xml:space="preserve"> се обучават</w:t>
      </w:r>
      <w:r>
        <w:rPr>
          <w:rFonts w:ascii="Calibri" w:hAnsi="Calibri" w:cs="Calibri"/>
          <w:color w:val="000000"/>
        </w:rPr>
        <w:t xml:space="preserve"> и подготвят  малки танцьори </w:t>
      </w:r>
      <w:r w:rsidR="001E243A">
        <w:rPr>
          <w:rFonts w:ascii="Calibri" w:hAnsi="Calibri" w:cs="Calibri"/>
          <w:color w:val="000000"/>
        </w:rPr>
        <w:t>в три групи : 4 – 8 години, 9-12 години и 13-15 години</w:t>
      </w:r>
      <w:r w:rsidRPr="00B2656A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 </w:t>
      </w:r>
      <w:r w:rsidR="001E243A">
        <w:rPr>
          <w:rFonts w:ascii="Calibri" w:hAnsi="Calibri" w:cs="Calibri"/>
          <w:color w:val="000000"/>
        </w:rPr>
        <w:t xml:space="preserve">Децата участваха в много конкурси и спечелиха не по- малко </w:t>
      </w:r>
      <w:proofErr w:type="spellStart"/>
      <w:r w:rsidR="001E243A">
        <w:rPr>
          <w:rFonts w:ascii="Calibri" w:hAnsi="Calibri" w:cs="Calibri"/>
          <w:color w:val="000000"/>
        </w:rPr>
        <w:t>ннагради</w:t>
      </w:r>
      <w:proofErr w:type="spellEnd"/>
      <w:r w:rsidR="00C271E3">
        <w:rPr>
          <w:rFonts w:ascii="Calibri" w:hAnsi="Calibri" w:cs="Calibri"/>
          <w:color w:val="000000"/>
        </w:rPr>
        <w:t>:</w:t>
      </w:r>
    </w:p>
    <w:p w:rsidR="00F36846" w:rsidRPr="00B2656A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F36846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Wingdings 3" w:hAnsi="Wingdings 3" w:cs="Wingdings 3"/>
          <w:color w:val="000000"/>
        </w:rPr>
        <w:t></w:t>
      </w:r>
      <w:r w:rsidRPr="00B2656A">
        <w:rPr>
          <w:rFonts w:ascii="Wingdings 3" w:hAnsi="Wingdings 3" w:cs="Wingdings 3"/>
          <w:color w:val="000000"/>
        </w:rPr>
        <w:t></w:t>
      </w:r>
      <w:r>
        <w:rPr>
          <w:rFonts w:ascii="Calibri,Bold" w:hAnsi="Calibri,Bold" w:cs="Calibri,Bold"/>
          <w:b/>
          <w:bCs/>
          <w:color w:val="000000"/>
        </w:rPr>
        <w:t>Театрална група „Интрига”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р</w:t>
      </w:r>
      <w:r w:rsidR="000B52C1">
        <w:rPr>
          <w:rFonts w:ascii="Calibri,Bold" w:hAnsi="Calibri,Bold" w:cs="Calibri,Bold"/>
          <w:b/>
          <w:bCs/>
          <w:color w:val="000000"/>
        </w:rPr>
        <w:t>ъководител Мария Георгиева</w:t>
      </w:r>
      <w:r>
        <w:rPr>
          <w:rFonts w:ascii="Calibri,Bold" w:hAnsi="Calibri,Bold" w:cs="Calibri,Bold"/>
          <w:b/>
          <w:bCs/>
          <w:color w:val="000000"/>
        </w:rPr>
        <w:t xml:space="preserve"> .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Създадена на „не на шега” на 01.04.2016 г  театралната група показа своите умени</w:t>
      </w:r>
      <w:r w:rsidR="0062424F">
        <w:rPr>
          <w:rFonts w:ascii="Calibri" w:hAnsi="Calibri" w:cs="Calibri"/>
          <w:color w:val="000000"/>
        </w:rPr>
        <w:t>я на Коледния концерт в с. Разделна</w:t>
      </w:r>
      <w:r w:rsidR="000B52C1">
        <w:rPr>
          <w:rFonts w:ascii="Calibri" w:hAnsi="Calibri" w:cs="Calibri"/>
          <w:color w:val="000000"/>
        </w:rPr>
        <w:t>, на празника на с.Разделна</w:t>
      </w:r>
      <w:r w:rsidR="0062424F">
        <w:rPr>
          <w:rFonts w:ascii="Calibri" w:hAnsi="Calibri" w:cs="Calibri"/>
          <w:color w:val="000000"/>
        </w:rPr>
        <w:t>.</w:t>
      </w:r>
    </w:p>
    <w:p w:rsidR="00F36846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F36846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Wingdings 3" w:hAnsi="Wingdings 3" w:cs="Wingdings 3"/>
          <w:color w:val="000000"/>
        </w:rPr>
        <w:t></w:t>
      </w:r>
      <w:r w:rsidRPr="00B2656A">
        <w:rPr>
          <w:rFonts w:ascii="Wingdings 3" w:hAnsi="Wingdings 3" w:cs="Wingdings 3"/>
          <w:color w:val="000000"/>
        </w:rPr>
        <w:t></w:t>
      </w:r>
      <w:r w:rsidRPr="00B2656A">
        <w:rPr>
          <w:rFonts w:ascii="Calibri,Bold" w:hAnsi="Calibri,Bold" w:cs="Calibri,Bold"/>
          <w:b/>
          <w:bCs/>
          <w:color w:val="000000"/>
        </w:rPr>
        <w:t>Л</w:t>
      </w:r>
      <w:r>
        <w:rPr>
          <w:rFonts w:ascii="Calibri,Bold" w:hAnsi="Calibri,Bold" w:cs="Calibri,Bold"/>
          <w:b/>
          <w:bCs/>
          <w:color w:val="000000"/>
        </w:rPr>
        <w:t>азарска група</w:t>
      </w:r>
      <w:r w:rsidR="000B52C1">
        <w:rPr>
          <w:rFonts w:ascii="Calibri,Bold" w:hAnsi="Calibri,Bold" w:cs="Calibri,Bold"/>
          <w:b/>
          <w:bCs/>
          <w:color w:val="000000"/>
        </w:rPr>
        <w:t>,  с  ръководител Мария Георгиева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- </w:t>
      </w:r>
      <w:r w:rsidRPr="00B2656A">
        <w:rPr>
          <w:rFonts w:ascii="Calibri" w:hAnsi="Calibri" w:cs="Calibri"/>
          <w:color w:val="000000"/>
        </w:rPr>
        <w:t>В деня на най-цветния и красив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момински празник, лазарките отн</w:t>
      </w:r>
      <w:r>
        <w:rPr>
          <w:rFonts w:ascii="Calibri" w:hAnsi="Calibri" w:cs="Calibri"/>
          <w:color w:val="000000"/>
        </w:rPr>
        <w:t xml:space="preserve">ово обиколиха къщите в селото </w:t>
      </w:r>
      <w:r w:rsidRPr="00B2656A">
        <w:rPr>
          <w:rFonts w:ascii="Calibri" w:hAnsi="Calibri" w:cs="Calibri"/>
          <w:color w:val="000000"/>
        </w:rPr>
        <w:t xml:space="preserve"> с песни, пожелавайки здраве и берекет. </w:t>
      </w:r>
    </w:p>
    <w:p w:rsidR="0062424F" w:rsidRPr="00B2656A" w:rsidRDefault="0062424F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F36846" w:rsidRDefault="00F36846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Wingdings 3" w:hAnsi="Wingdings 3" w:cs="Wingdings 3"/>
          <w:color w:val="000000"/>
        </w:rPr>
        <w:t></w:t>
      </w:r>
      <w:r w:rsidRPr="00B2656A">
        <w:rPr>
          <w:rFonts w:ascii="Wingdings 3" w:hAnsi="Wingdings 3" w:cs="Wingdings 3"/>
          <w:color w:val="000000"/>
        </w:rPr>
        <w:t></w:t>
      </w:r>
      <w:r>
        <w:rPr>
          <w:rFonts w:ascii="Calibri,Bold" w:hAnsi="Calibri,Bold" w:cs="Calibri,Bold"/>
          <w:b/>
          <w:bCs/>
          <w:color w:val="000000"/>
        </w:rPr>
        <w:t>Коледарска група.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В периода между ноември и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декември, групата отново подготви разучаването на коледни песни, с които на Бъдни вечер да коледува в</w:t>
      </w:r>
      <w:r>
        <w:rPr>
          <w:rFonts w:ascii="Calibri" w:hAnsi="Calibri" w:cs="Calibri"/>
          <w:color w:val="000000"/>
        </w:rPr>
        <w:t xml:space="preserve"> селото . Участваха и на Коледния концерт.</w:t>
      </w:r>
    </w:p>
    <w:p w:rsidR="0062424F" w:rsidRDefault="0062424F" w:rsidP="00F3684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F36846" w:rsidRDefault="0062424F" w:rsidP="00F36846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По – важните мероприятия, </w:t>
      </w:r>
      <w:r w:rsidR="00F36846">
        <w:rPr>
          <w:rFonts w:ascii="Calibri" w:hAnsi="Calibri" w:cs="Calibri"/>
          <w:b/>
          <w:color w:val="000000"/>
        </w:rPr>
        <w:t xml:space="preserve"> проведени в </w:t>
      </w:r>
      <w:r w:rsidR="00290D05">
        <w:rPr>
          <w:rFonts w:ascii="Calibri" w:hAnsi="Calibri" w:cs="Calibri"/>
          <w:b/>
          <w:color w:val="000000"/>
        </w:rPr>
        <w:t>Читалището през 2019</w:t>
      </w:r>
      <w:r w:rsidR="00F36846">
        <w:rPr>
          <w:rFonts w:ascii="Calibri" w:hAnsi="Calibri" w:cs="Calibri"/>
          <w:b/>
          <w:color w:val="000000"/>
        </w:rPr>
        <w:t xml:space="preserve"> г.:</w:t>
      </w: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 w:rsidRPr="000B6512">
        <w:rPr>
          <w:b/>
          <w:bCs/>
          <w:w w:val="110"/>
        </w:rPr>
        <w:t>МЕСЕЦ ЯНУАРИ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05.01.2019 г. / „След празниците” </w:t>
      </w:r>
    </w:p>
    <w:p w:rsidR="00290D05" w:rsidRPr="00373C52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                         Среща с децата от Клуб „Приятели на книгата”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21.01.2019 г. / </w:t>
      </w:r>
      <w:proofErr w:type="spellStart"/>
      <w:r>
        <w:rPr>
          <w:bCs/>
          <w:w w:val="110"/>
        </w:rPr>
        <w:t>Бабинден</w:t>
      </w:r>
      <w:proofErr w:type="spellEnd"/>
      <w:r>
        <w:rPr>
          <w:bCs/>
          <w:w w:val="110"/>
        </w:rPr>
        <w:t xml:space="preserve"> / Ден на родилната помощ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lastRenderedPageBreak/>
        <w:t xml:space="preserve"> </w:t>
      </w:r>
    </w:p>
    <w:p w:rsidR="00290D05" w:rsidRPr="000B6512" w:rsidRDefault="00290D05" w:rsidP="00290D05">
      <w:pPr>
        <w:pStyle w:val="a8"/>
        <w:ind w:left="1080"/>
        <w:jc w:val="both"/>
        <w:rPr>
          <w:bCs/>
          <w:w w:val="110"/>
        </w:rPr>
      </w:pP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ФЕВРУАРИ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01.02.2019 г. / Ден на лозаря 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18.02.2019 г. / 146 г от обесването на Васил Левски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22.02.2019 г. / Ден на хорото с КНТ „</w:t>
      </w:r>
      <w:proofErr w:type="spellStart"/>
      <w:r>
        <w:rPr>
          <w:bCs/>
          <w:w w:val="110"/>
        </w:rPr>
        <w:t>Петрича</w:t>
      </w:r>
      <w:proofErr w:type="spellEnd"/>
      <w:r>
        <w:rPr>
          <w:bCs/>
          <w:w w:val="110"/>
        </w:rPr>
        <w:t xml:space="preserve"> „</w:t>
      </w:r>
    </w:p>
    <w:p w:rsidR="00290D05" w:rsidRPr="00294291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23.02.2019 г. / </w:t>
      </w:r>
      <w:proofErr w:type="spellStart"/>
      <w:r>
        <w:rPr>
          <w:bCs/>
          <w:w w:val="110"/>
        </w:rPr>
        <w:t>Работилничка</w:t>
      </w:r>
      <w:proofErr w:type="spellEnd"/>
      <w:r>
        <w:rPr>
          <w:bCs/>
          <w:w w:val="110"/>
        </w:rPr>
        <w:t xml:space="preserve"> за </w:t>
      </w:r>
      <w:proofErr w:type="spellStart"/>
      <w:r>
        <w:rPr>
          <w:bCs/>
          <w:w w:val="110"/>
        </w:rPr>
        <w:t>мартенички</w:t>
      </w:r>
      <w:proofErr w:type="spellEnd"/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  <w:sz w:val="36"/>
          <w:szCs w:val="36"/>
        </w:rPr>
      </w:pP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МАРТ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01.03.2019 г. / „На гости на Баба Марта”</w:t>
      </w:r>
    </w:p>
    <w:p w:rsidR="00290D05" w:rsidRPr="00DA498B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02.03.2019 г. / Честване на Деня на самодееца /01.03/ </w:t>
      </w:r>
      <w:r w:rsidRPr="00DA498B">
        <w:rPr>
          <w:bCs/>
          <w:w w:val="110"/>
        </w:rPr>
        <w:t xml:space="preserve">                       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03.03.2019 г. / Национален празник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                         Концерт - спектакъл „Дръж се </w:t>
      </w:r>
      <w:proofErr w:type="spellStart"/>
      <w:r>
        <w:rPr>
          <w:bCs/>
          <w:w w:val="110"/>
        </w:rPr>
        <w:t>земйо</w:t>
      </w:r>
      <w:proofErr w:type="spellEnd"/>
      <w:r>
        <w:rPr>
          <w:bCs/>
          <w:w w:val="110"/>
        </w:rPr>
        <w:t>”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08.03.2019 г. / Международен ден на жената 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12.03.2019 г / Рожден ден на КНТ „</w:t>
      </w:r>
      <w:proofErr w:type="spellStart"/>
      <w:r>
        <w:rPr>
          <w:bCs/>
          <w:w w:val="110"/>
        </w:rPr>
        <w:t>Петрича</w:t>
      </w:r>
      <w:proofErr w:type="spellEnd"/>
      <w:r>
        <w:rPr>
          <w:bCs/>
          <w:w w:val="110"/>
        </w:rPr>
        <w:t>”</w:t>
      </w:r>
    </w:p>
    <w:p w:rsidR="00290D05" w:rsidRPr="00294291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21.03.2019 г. / Световен ден на поезията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24.03.2019 г. Часът на земята</w:t>
      </w:r>
    </w:p>
    <w:p w:rsidR="00290D05" w:rsidRPr="00373C52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                       Среща с децата от Клуб „Приятели на книгата”</w:t>
      </w:r>
    </w:p>
    <w:p w:rsidR="00290D05" w:rsidRPr="001A186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29.03.2019 г. Ден на хорото с КНТ „</w:t>
      </w:r>
      <w:proofErr w:type="spellStart"/>
      <w:r>
        <w:rPr>
          <w:bCs/>
          <w:w w:val="110"/>
        </w:rPr>
        <w:t>Петрича</w:t>
      </w:r>
      <w:proofErr w:type="spellEnd"/>
      <w:r>
        <w:rPr>
          <w:bCs/>
          <w:w w:val="110"/>
        </w:rPr>
        <w:t xml:space="preserve"> „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</w:p>
    <w:p w:rsidR="00290D05" w:rsidRPr="00220737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АПРИЛ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06.04.2019 г. / „Разкажи за любимата си книга”</w:t>
      </w:r>
    </w:p>
    <w:p w:rsidR="00290D05" w:rsidRP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                          По случай Световният ден на книгата и авторското право-23.04.2019 г.     </w:t>
      </w:r>
      <w:r w:rsidRPr="00290D05">
        <w:rPr>
          <w:bCs/>
          <w:w w:val="110"/>
        </w:rPr>
        <w:t>Среща с децата от Клуб „Приятели на книгата”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13.04.2019 г. / “Великденска </w:t>
      </w:r>
      <w:proofErr w:type="spellStart"/>
      <w:r>
        <w:rPr>
          <w:bCs/>
          <w:w w:val="110"/>
        </w:rPr>
        <w:t>работилничка</w:t>
      </w:r>
      <w:proofErr w:type="spellEnd"/>
      <w:r>
        <w:rPr>
          <w:bCs/>
          <w:w w:val="110"/>
        </w:rPr>
        <w:t xml:space="preserve"> 1 част”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20.04.2019 г. / Лазаровден</w:t>
      </w:r>
    </w:p>
    <w:p w:rsidR="00290D05" w:rsidRPr="0097153C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21.04.2019 г. / Цветница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25.04.2019 г. / “Великденска </w:t>
      </w:r>
      <w:proofErr w:type="spellStart"/>
      <w:r>
        <w:rPr>
          <w:bCs/>
          <w:w w:val="110"/>
        </w:rPr>
        <w:t>работилничка</w:t>
      </w:r>
      <w:proofErr w:type="spellEnd"/>
      <w:r>
        <w:rPr>
          <w:bCs/>
          <w:w w:val="110"/>
        </w:rPr>
        <w:t xml:space="preserve"> 2 част” 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26.04.2019 г. /”Бог е любов” 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                         Великденски концерт с участие на самодейните състави</w:t>
      </w:r>
    </w:p>
    <w:p w:rsidR="00290D05" w:rsidRPr="0097153C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27.04.2019 г. / “Великденска </w:t>
      </w:r>
      <w:proofErr w:type="spellStart"/>
      <w:r>
        <w:rPr>
          <w:bCs/>
          <w:w w:val="110"/>
        </w:rPr>
        <w:t>работилничка</w:t>
      </w:r>
      <w:proofErr w:type="spellEnd"/>
      <w:r>
        <w:rPr>
          <w:bCs/>
          <w:w w:val="110"/>
        </w:rPr>
        <w:t xml:space="preserve"> 3 част” 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МАЙ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01.05.2019 г. / Ден на труда „Да почистим Разделна”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06-12.05.2019 г. Седмица, посветена на с. Разделна</w:t>
      </w:r>
    </w:p>
    <w:p w:rsidR="00290D05" w:rsidRPr="00266D8F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11.05.2019 г. / Празничен концерт по случай Празникът на с. Разделна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13-17.05.2019 г. / По случай Деня на библиотекаря 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                        „ Библиотекар за един ден „ 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                       с участието на децата от Клуб „Приятели на книгата”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24.05.2019 г. / Ден на българската просвета и култура</w:t>
      </w:r>
    </w:p>
    <w:p w:rsidR="00290D05" w:rsidRPr="00266D8F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                         Среща с децата от Клуб „Приятели на книгата”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МЕСЦ ЮНИ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01.06.2019 г. / Ден на детето, изпълнен с много игри и изненади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lastRenderedPageBreak/>
        <w:t>02.06.2019 г./ „Я надуй дядо кавала” – вечеринка, посветена на Христо Ботев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01 – 30.06.2019 Лятно училище 1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ЮЛИ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18.08.2019 г. / „ Ако спечеля – печеля за цял народ…”</w:t>
      </w:r>
    </w:p>
    <w:p w:rsidR="00290D05" w:rsidRPr="00DB7EA4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                         182 г от рождението на Васил Левски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01 – 31.07.2019 Лятно училище 2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АВГУСТ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25.08.2019 г. / 142 години от боевете при Шипка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01 – 31.08.2019 Лятно училище 3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СЕПТЕМВРИ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27.09.2019 г. / „С баница и вино” Кулинарен конкурс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ОКТОМВРИ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01.10.2019 г. / „Да посрещнем старините с песен”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                        Седянка по случай Денят на възрастните хора и денят на музиката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06.10.2019 г./ „Да спасим врабчетата” – 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                         Направа на къщички за птици по случай Световния ден за </w:t>
      </w:r>
    </w:p>
    <w:p w:rsidR="00290D05" w:rsidRPr="008243FF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                         защита на животните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31.10.2019 г. / Карнавал в читалището</w:t>
      </w:r>
    </w:p>
    <w:p w:rsidR="00290D05" w:rsidRPr="00DB7EA4" w:rsidRDefault="00290D05" w:rsidP="00290D05">
      <w:pPr>
        <w:pStyle w:val="a8"/>
        <w:ind w:left="1080"/>
        <w:jc w:val="both"/>
        <w:rPr>
          <w:bCs/>
          <w:w w:val="110"/>
        </w:rPr>
      </w:pP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НОЕМВРИ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01.11.2019 г. / Ден на народните будители</w:t>
      </w:r>
    </w:p>
    <w:p w:rsidR="00290D05" w:rsidRPr="00347B2E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                        Среща с децата от Клуб „Приятели на книгата”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21.11.2019 г./ Ден на християнското семейство</w:t>
      </w:r>
    </w:p>
    <w:p w:rsidR="00290D05" w:rsidRPr="00B96479" w:rsidRDefault="00290D05" w:rsidP="00290D05">
      <w:pPr>
        <w:jc w:val="both"/>
        <w:rPr>
          <w:bCs/>
          <w:w w:val="110"/>
        </w:rPr>
      </w:pPr>
      <w:r>
        <w:rPr>
          <w:bCs/>
          <w:w w:val="110"/>
        </w:rPr>
        <w:t xml:space="preserve">        </w:t>
      </w: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ДЕКЕМВРИ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07.12.2019 г. / Коледна </w:t>
      </w:r>
      <w:proofErr w:type="spellStart"/>
      <w:r>
        <w:rPr>
          <w:bCs/>
          <w:w w:val="110"/>
        </w:rPr>
        <w:t>работилничка</w:t>
      </w:r>
      <w:proofErr w:type="spellEnd"/>
      <w:r>
        <w:rPr>
          <w:bCs/>
          <w:w w:val="110"/>
        </w:rPr>
        <w:t xml:space="preserve"> 1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14.12.2019 г. / Коледна </w:t>
      </w:r>
      <w:proofErr w:type="spellStart"/>
      <w:r>
        <w:rPr>
          <w:bCs/>
          <w:w w:val="110"/>
        </w:rPr>
        <w:t>работилничка</w:t>
      </w:r>
      <w:proofErr w:type="spellEnd"/>
      <w:r>
        <w:rPr>
          <w:bCs/>
          <w:w w:val="110"/>
        </w:rPr>
        <w:t xml:space="preserve"> 2</w:t>
      </w:r>
    </w:p>
    <w:p w:rsidR="00290D05" w:rsidRPr="005C1707" w:rsidRDefault="00290D05" w:rsidP="00290D05">
      <w:pPr>
        <w:pStyle w:val="a8"/>
        <w:ind w:left="1080"/>
        <w:jc w:val="both"/>
        <w:rPr>
          <w:bCs/>
          <w:w w:val="110"/>
        </w:rPr>
      </w:pP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20.12.2019 г. /  Коледен концерт 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                         С участието на самодейните състави от читалището</w:t>
      </w:r>
    </w:p>
    <w:p w:rsidR="00290D05" w:rsidRPr="00DB7EA4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21.12.2019 г. / Коледна </w:t>
      </w:r>
      <w:proofErr w:type="spellStart"/>
      <w:r>
        <w:rPr>
          <w:bCs/>
          <w:w w:val="110"/>
        </w:rPr>
        <w:t>работилничка</w:t>
      </w:r>
      <w:proofErr w:type="spellEnd"/>
      <w:r>
        <w:rPr>
          <w:bCs/>
          <w:w w:val="110"/>
        </w:rPr>
        <w:t xml:space="preserve"> 3</w:t>
      </w:r>
    </w:p>
    <w:p w:rsidR="00290D05" w:rsidRPr="005C1707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21.12.2019</w:t>
      </w:r>
      <w:r w:rsidRPr="005C1707">
        <w:rPr>
          <w:bCs/>
          <w:w w:val="110"/>
        </w:rPr>
        <w:t>г. / Коледно празненство</w:t>
      </w:r>
    </w:p>
    <w:p w:rsidR="00F36846" w:rsidRPr="00640A73" w:rsidRDefault="00F36846" w:rsidP="00F36846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:rsidR="00290D05" w:rsidRDefault="0062424F" w:rsidP="00290D05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290D05">
        <w:rPr>
          <w:rFonts w:ascii="Calibri" w:hAnsi="Calibri" w:cs="Calibri"/>
          <w:b/>
          <w:color w:val="000000"/>
        </w:rPr>
        <w:t>По – важните участия на самодейците от читалището през 2019 г.:</w:t>
      </w: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МАРТ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Пролетно надиграване в Гранд </w:t>
      </w:r>
      <w:proofErr w:type="spellStart"/>
      <w:r>
        <w:rPr>
          <w:bCs/>
          <w:w w:val="110"/>
        </w:rPr>
        <w:t>Мол</w:t>
      </w:r>
      <w:proofErr w:type="spellEnd"/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АПРИЛ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Великденска плетеница в ДКС Варна</w:t>
      </w:r>
    </w:p>
    <w:p w:rsidR="00290D05" w:rsidRPr="00DF300F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Празник на фолклорното изкуство „ Като жива вода” гр. Суворово</w:t>
      </w: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</w:p>
    <w:p w:rsidR="00290D05" w:rsidRPr="00DF300F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МАЙ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Национален фестивал „На мегдана край морето” Варна</w:t>
      </w:r>
    </w:p>
    <w:p w:rsidR="00290D05" w:rsidRPr="000874EC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Национален конкурс „Събрали ми се надиграли в Добруджа”, Добрич</w:t>
      </w:r>
    </w:p>
    <w:p w:rsidR="00290D05" w:rsidRPr="0029440A" w:rsidRDefault="00290D05" w:rsidP="00290D05">
      <w:pPr>
        <w:pStyle w:val="a8"/>
        <w:ind w:left="1080"/>
        <w:jc w:val="both"/>
        <w:rPr>
          <w:bCs/>
          <w:w w:val="110"/>
        </w:rPr>
      </w:pP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МЕСЦ ЮНИ</w:t>
      </w:r>
    </w:p>
    <w:p w:rsidR="00290D05" w:rsidRPr="00B96479" w:rsidRDefault="00290D05" w:rsidP="00290D05">
      <w:pPr>
        <w:pStyle w:val="a8"/>
        <w:ind w:left="1080"/>
        <w:jc w:val="both"/>
        <w:rPr>
          <w:bCs/>
          <w:w w:val="110"/>
        </w:rPr>
      </w:pPr>
      <w:r w:rsidRPr="00B96479">
        <w:rPr>
          <w:color w:val="000000"/>
          <w:shd w:val="clear" w:color="auto" w:fill="FFFFFF"/>
        </w:rPr>
        <w:t xml:space="preserve">Регионален събор „ </w:t>
      </w:r>
      <w:proofErr w:type="spellStart"/>
      <w:r w:rsidRPr="00B96479">
        <w:rPr>
          <w:color w:val="000000"/>
          <w:shd w:val="clear" w:color="auto" w:fill="FFFFFF"/>
        </w:rPr>
        <w:t>Кирека</w:t>
      </w:r>
      <w:proofErr w:type="spellEnd"/>
      <w:r w:rsidRPr="00B96479">
        <w:rPr>
          <w:color w:val="000000"/>
          <w:shd w:val="clear" w:color="auto" w:fill="FFFFFF"/>
        </w:rPr>
        <w:t xml:space="preserve"> пее и танцува” – местността „</w:t>
      </w:r>
      <w:proofErr w:type="spellStart"/>
      <w:r w:rsidRPr="00B96479">
        <w:rPr>
          <w:color w:val="000000"/>
          <w:shd w:val="clear" w:color="auto" w:fill="FFFFFF"/>
        </w:rPr>
        <w:t>Кирека</w:t>
      </w:r>
      <w:proofErr w:type="spellEnd"/>
      <w:r w:rsidRPr="00B96479">
        <w:rPr>
          <w:color w:val="000000"/>
          <w:shd w:val="clear" w:color="auto" w:fill="FFFFFF"/>
        </w:rPr>
        <w:t>” – гр. Каспичан.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Събор „Аспарухово пее и танцува”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Национален събор на читалищата гр. Бяла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Национален фестивал „Море бушува, Обзор танцува”</w:t>
      </w:r>
    </w:p>
    <w:p w:rsidR="00290D05" w:rsidRPr="00B96479" w:rsidRDefault="00290D05" w:rsidP="00290D05">
      <w:pPr>
        <w:pStyle w:val="a8"/>
        <w:ind w:left="1080"/>
        <w:jc w:val="both"/>
        <w:rPr>
          <w:bCs/>
          <w:w w:val="110"/>
        </w:rPr>
      </w:pP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ЮЛИ</w:t>
      </w:r>
    </w:p>
    <w:p w:rsidR="00290D05" w:rsidRPr="0029440A" w:rsidRDefault="00290D05" w:rsidP="00290D05">
      <w:pPr>
        <w:pStyle w:val="a8"/>
        <w:ind w:left="1080"/>
        <w:jc w:val="both"/>
        <w:rPr>
          <w:bCs/>
          <w:w w:val="110"/>
        </w:rPr>
      </w:pPr>
      <w:r w:rsidRPr="0029440A">
        <w:rPr>
          <w:bCs/>
          <w:w w:val="110"/>
        </w:rPr>
        <w:t>Фолклорен фестивал „Света Марина” с.Ботево, общ. Аксаково</w:t>
      </w: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АВГУСТ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Добруджански фолклорен събор „Богородица” гр. Генерал Тошево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 xml:space="preserve">Събор на </w:t>
      </w:r>
      <w:proofErr w:type="spellStart"/>
      <w:r>
        <w:rPr>
          <w:bCs/>
          <w:w w:val="110"/>
        </w:rPr>
        <w:t>ваяшките</w:t>
      </w:r>
      <w:proofErr w:type="spellEnd"/>
      <w:r>
        <w:rPr>
          <w:bCs/>
          <w:w w:val="110"/>
        </w:rPr>
        <w:t xml:space="preserve"> и други народни певци и свирачи – с. Голица</w:t>
      </w:r>
    </w:p>
    <w:p w:rsidR="00290D05" w:rsidRPr="0029440A" w:rsidRDefault="00290D05" w:rsidP="00290D05">
      <w:pPr>
        <w:jc w:val="both"/>
        <w:rPr>
          <w:bCs/>
          <w:w w:val="110"/>
        </w:rPr>
      </w:pP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СЕПТЕМВРИ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Фолклорен събор „Селото на орехите пее”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Национален фестивал „Балканджийско надиграване” - Габрово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ОКТОМВРИ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Фолклорен фестивал „С хоро и песен във Водица всяка есен”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Фестивал „Който пее и се смее, не старее”, Паламарца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ПФИ „Като жива вода” : Ден на хорото, Суворово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</w:p>
    <w:p w:rsidR="00290D05" w:rsidRPr="00DB7EA4" w:rsidRDefault="00290D05" w:rsidP="00290D05">
      <w:pPr>
        <w:pStyle w:val="a8"/>
        <w:ind w:left="1080"/>
        <w:jc w:val="both"/>
        <w:rPr>
          <w:bCs/>
          <w:w w:val="110"/>
        </w:rPr>
      </w:pP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НОЕМВРИ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 w:rsidRPr="0029440A">
        <w:rPr>
          <w:bCs/>
          <w:w w:val="110"/>
        </w:rPr>
        <w:t>Национален фолклорен конкурс „Созополска дъга”</w:t>
      </w:r>
      <w:r>
        <w:rPr>
          <w:bCs/>
          <w:w w:val="110"/>
        </w:rPr>
        <w:t>, гр. Созопол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Национален конкурс „ Фолклорен извор”, Варна</w:t>
      </w:r>
    </w:p>
    <w:p w:rsidR="00290D05" w:rsidRDefault="00290D05" w:rsidP="00290D05">
      <w:pPr>
        <w:pStyle w:val="a8"/>
        <w:ind w:left="1080"/>
        <w:jc w:val="both"/>
        <w:rPr>
          <w:bCs/>
          <w:w w:val="110"/>
        </w:rPr>
      </w:pPr>
    </w:p>
    <w:p w:rsidR="00290D05" w:rsidRDefault="00290D05" w:rsidP="00290D05">
      <w:pPr>
        <w:pStyle w:val="a8"/>
        <w:ind w:left="1080"/>
        <w:jc w:val="both"/>
        <w:rPr>
          <w:b/>
          <w:bCs/>
          <w:w w:val="110"/>
        </w:rPr>
      </w:pPr>
      <w:r>
        <w:rPr>
          <w:b/>
          <w:bCs/>
          <w:w w:val="110"/>
        </w:rPr>
        <w:t>МЕСЕЦ ДЕКЕМВРИ</w:t>
      </w:r>
    </w:p>
    <w:p w:rsidR="00290D05" w:rsidRPr="00DF300F" w:rsidRDefault="00290D05" w:rsidP="00290D05">
      <w:pPr>
        <w:pStyle w:val="a8"/>
        <w:ind w:left="1080"/>
        <w:jc w:val="both"/>
        <w:rPr>
          <w:bCs/>
          <w:w w:val="110"/>
        </w:rPr>
      </w:pPr>
      <w:r>
        <w:rPr>
          <w:bCs/>
          <w:w w:val="110"/>
        </w:rPr>
        <w:t>Фолклорен конкурс : Коледно надиграване в ДКС Варна</w:t>
      </w:r>
    </w:p>
    <w:p w:rsidR="000B52C1" w:rsidRDefault="000B52C1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B2656A">
        <w:rPr>
          <w:rFonts w:ascii="Calibri,Bold" w:hAnsi="Calibri,Bold" w:cs="Calibri,Bold"/>
          <w:b/>
          <w:bCs/>
          <w:color w:val="000000"/>
        </w:rPr>
        <w:t>И ако обобщим положения труд и постигнатите резултати</w:t>
      </w:r>
      <w:r w:rsidR="00F72527">
        <w:rPr>
          <w:rFonts w:ascii="Calibri" w:hAnsi="Calibri" w:cs="Calibri"/>
          <w:color w:val="000000"/>
        </w:rPr>
        <w:t>: самодейните състави през 2019</w:t>
      </w:r>
      <w:r w:rsidRPr="00B2656A">
        <w:rPr>
          <w:rFonts w:ascii="Calibri" w:hAnsi="Calibri" w:cs="Calibri"/>
          <w:color w:val="000000"/>
        </w:rPr>
        <w:t xml:space="preserve"> г. са взели</w:t>
      </w:r>
      <w:r w:rsidR="00290D05">
        <w:rPr>
          <w:rFonts w:ascii="Calibri" w:hAnsi="Calibri" w:cs="Calibri"/>
          <w:color w:val="000000"/>
        </w:rPr>
        <w:t xml:space="preserve"> участие в 18 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Националени</w:t>
      </w:r>
      <w:proofErr w:type="spellEnd"/>
      <w:r>
        <w:rPr>
          <w:rFonts w:ascii="Calibri" w:hAnsi="Calibri" w:cs="Calibri"/>
          <w:color w:val="000000"/>
        </w:rPr>
        <w:t xml:space="preserve"> и  регионални фолклорни събора, 2 концерта и са били организатори на множество </w:t>
      </w:r>
      <w:proofErr w:type="spellStart"/>
      <w:r>
        <w:rPr>
          <w:rFonts w:ascii="Calibri" w:hAnsi="Calibri" w:cs="Calibri"/>
          <w:color w:val="000000"/>
        </w:rPr>
        <w:t>хоротеки</w:t>
      </w:r>
      <w:proofErr w:type="spellEnd"/>
      <w:r>
        <w:rPr>
          <w:rFonts w:ascii="Calibri" w:hAnsi="Calibri" w:cs="Calibri"/>
          <w:color w:val="000000"/>
        </w:rPr>
        <w:t xml:space="preserve"> и празненства.</w:t>
      </w:r>
    </w:p>
    <w:p w:rsidR="0062424F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Гордеем се с многото грамоти.</w:t>
      </w:r>
    </w:p>
    <w:p w:rsidR="0062424F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B2656A">
        <w:rPr>
          <w:rFonts w:ascii="Calibri" w:hAnsi="Calibri" w:cs="Calibri"/>
          <w:color w:val="000000"/>
        </w:rPr>
        <w:t xml:space="preserve"> Правим своите стъпки и по отн</w:t>
      </w:r>
      <w:r>
        <w:rPr>
          <w:rFonts w:ascii="Calibri" w:hAnsi="Calibri" w:cs="Calibri"/>
          <w:color w:val="000000"/>
        </w:rPr>
        <w:t xml:space="preserve">ошение на културния </w:t>
      </w:r>
      <w:r w:rsidRPr="00B2656A">
        <w:rPr>
          <w:rFonts w:ascii="Calibri" w:hAnsi="Calibri" w:cs="Calibri"/>
          <w:color w:val="000000"/>
        </w:rPr>
        <w:t>туризъм.</w:t>
      </w: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 w:rsidRPr="00B2656A">
        <w:rPr>
          <w:rFonts w:ascii="Calibri,Bold" w:hAnsi="Calibri,Bold" w:cs="Calibri,Bold"/>
          <w:b/>
          <w:bCs/>
          <w:color w:val="000000"/>
        </w:rPr>
        <w:t>4. ДРУГИ ПРИОРИТЕТИ НА РАБОТА</w:t>
      </w: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4.1</w:t>
      </w:r>
      <w:r w:rsidRPr="00B2656A">
        <w:rPr>
          <w:rFonts w:ascii="Calibri,Bold" w:hAnsi="Calibri,Bold" w:cs="Calibri,Bold"/>
          <w:b/>
          <w:bCs/>
          <w:color w:val="000000"/>
        </w:rPr>
        <w:t>. Проекти, по които сме работили през годината:</w:t>
      </w: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Symbol" w:hAnsi="Symbol" w:cs="Symbol"/>
          <w:color w:val="000000"/>
        </w:rPr>
        <w:t></w:t>
      </w:r>
      <w:r w:rsidRPr="00B2656A">
        <w:rPr>
          <w:rFonts w:ascii="Symbol" w:hAnsi="Symbol" w:cs="Symbol"/>
          <w:color w:val="000000"/>
        </w:rPr>
        <w:t></w:t>
      </w:r>
      <w:r w:rsidRPr="00B2656A">
        <w:rPr>
          <w:rFonts w:ascii="Calibri" w:hAnsi="Calibri" w:cs="Calibri"/>
          <w:color w:val="000000"/>
        </w:rPr>
        <w:t>Програма „</w:t>
      </w:r>
      <w:proofErr w:type="spellStart"/>
      <w:r w:rsidRPr="00B2656A">
        <w:rPr>
          <w:rFonts w:ascii="Calibri" w:hAnsi="Calibri" w:cs="Calibri"/>
          <w:color w:val="000000"/>
        </w:rPr>
        <w:t>Глоб@лни</w:t>
      </w:r>
      <w:proofErr w:type="spellEnd"/>
      <w:r w:rsidRPr="00B2656A">
        <w:rPr>
          <w:rFonts w:ascii="Calibri" w:hAnsi="Calibri" w:cs="Calibri"/>
          <w:color w:val="000000"/>
        </w:rPr>
        <w:t xml:space="preserve"> библиотеки - продължава;</w:t>
      </w:r>
    </w:p>
    <w:p w:rsidR="0062424F" w:rsidRPr="00640A73" w:rsidRDefault="0062424F" w:rsidP="0062424F">
      <w:pPr>
        <w:jc w:val="both"/>
        <w:rPr>
          <w:rFonts w:asciiTheme="minorHAnsi" w:hAnsiTheme="minorHAnsi"/>
          <w:b/>
          <w:color w:val="000000"/>
          <w:sz w:val="23"/>
          <w:szCs w:val="23"/>
        </w:rPr>
      </w:pPr>
      <w:r w:rsidRPr="00B2656A">
        <w:rPr>
          <w:rFonts w:ascii="Symbol" w:hAnsi="Symbol" w:cs="Symbol"/>
          <w:color w:val="000000"/>
        </w:rPr>
        <w:t></w:t>
      </w:r>
      <w:r w:rsidRPr="00B2656A">
        <w:rPr>
          <w:rFonts w:ascii="Symbol" w:hAnsi="Symbol" w:cs="Symbol"/>
          <w:color w:val="000000"/>
        </w:rPr>
        <w:t></w:t>
      </w:r>
      <w:r w:rsidR="000B52C1">
        <w:rPr>
          <w:rFonts w:ascii="Calibri" w:hAnsi="Calibri" w:cs="Calibri"/>
          <w:color w:val="000000"/>
        </w:rPr>
        <w:t>Сътрудничеството с Община Белослав продължава.</w:t>
      </w: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,Bold" w:hAnsi="Calibri,Bold" w:cs="Calibri,Bold"/>
          <w:b/>
          <w:bCs/>
          <w:color w:val="000000"/>
        </w:rPr>
        <w:t xml:space="preserve">5. ЗДРАВОСЛОВНИ И БЕЗОПАСНИ УСЛОВИЯ НА ТРУД - </w:t>
      </w:r>
      <w:r w:rsidRPr="00B2656A">
        <w:rPr>
          <w:rFonts w:ascii="Calibri" w:hAnsi="Calibri" w:cs="Calibri"/>
          <w:color w:val="000000"/>
        </w:rPr>
        <w:t>Разработена е политика за здравословни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и безопасни условия на труд. Сключен договор със Служба за трудова медицина за здравословното състояние на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работещите в библиотеката. Преработен е планът за действие при бедствия и аварии.</w:t>
      </w:r>
    </w:p>
    <w:p w:rsidR="0062424F" w:rsidRDefault="0062424F" w:rsidP="0062424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</w:p>
    <w:p w:rsidR="0062424F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,Bold" w:hAnsi="Calibri,Bold" w:cs="Calibri,Bold"/>
          <w:b/>
          <w:bCs/>
          <w:color w:val="000000"/>
        </w:rPr>
        <w:t xml:space="preserve">6. АДМИНИСТРАТИВНА ДЕЙНОСТ - </w:t>
      </w:r>
      <w:r w:rsidRPr="00B2656A">
        <w:rPr>
          <w:rFonts w:ascii="Calibri" w:hAnsi="Calibri" w:cs="Calibri"/>
          <w:color w:val="000000"/>
        </w:rPr>
        <w:t>Основните документи за дейността на библиотеката са съобразени със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 xml:space="preserve">Закона за обществените библиотеки, </w:t>
      </w:r>
      <w:proofErr w:type="spellStart"/>
      <w:r w:rsidRPr="00B2656A">
        <w:rPr>
          <w:rFonts w:ascii="Calibri" w:hAnsi="Calibri" w:cs="Calibri"/>
          <w:color w:val="000000"/>
        </w:rPr>
        <w:t>устройствения</w:t>
      </w:r>
      <w:proofErr w:type="spellEnd"/>
      <w:r w:rsidRPr="00B2656A">
        <w:rPr>
          <w:rFonts w:ascii="Calibri" w:hAnsi="Calibri" w:cs="Calibri"/>
          <w:color w:val="000000"/>
        </w:rPr>
        <w:t xml:space="preserve"> правилник и други нормативни документи. В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длъжностните характеристики, в инструкции, заповеди и планове са делегирани правомощия и отговорности на</w:t>
      </w:r>
      <w:r>
        <w:rPr>
          <w:rFonts w:ascii="Calibri" w:hAnsi="Calibri" w:cs="Calibri"/>
          <w:color w:val="000000"/>
        </w:rPr>
        <w:t xml:space="preserve"> работещите в </w:t>
      </w:r>
      <w:r w:rsidRPr="00B2656A">
        <w:rPr>
          <w:rFonts w:ascii="Calibri" w:hAnsi="Calibri" w:cs="Calibri"/>
          <w:color w:val="000000"/>
        </w:rPr>
        <w:t>читалището, в изпълнение на преките им задължения. Служителите са запознати с Етичния кодекс,</w:t>
      </w:r>
      <w:r>
        <w:rPr>
          <w:rFonts w:ascii="Calibri" w:hAnsi="Calibri" w:cs="Calibri"/>
          <w:color w:val="000000"/>
        </w:rPr>
        <w:t xml:space="preserve"> Устава </w:t>
      </w:r>
      <w:r w:rsidRPr="00B2656A">
        <w:rPr>
          <w:rFonts w:ascii="Calibri" w:hAnsi="Calibri" w:cs="Calibri"/>
          <w:color w:val="000000"/>
        </w:rPr>
        <w:t>на читалището, Правилник за вътрешния трудов ред, Правилник за документооборота,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Вътрешните правила за работна заплата и други. Документите, свързани с обслужване на читателите са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 xml:space="preserve">поставени на видно място в библиотеката и е осигурен свободен достъп до тях за читателите. </w:t>
      </w: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,Bold" w:hAnsi="Calibri,Bold" w:cs="Calibri,Bold"/>
          <w:b/>
          <w:bCs/>
          <w:color w:val="000000"/>
        </w:rPr>
        <w:t xml:space="preserve">7. ИЗВОДИ: </w:t>
      </w:r>
      <w:r w:rsidRPr="00B2656A">
        <w:rPr>
          <w:rFonts w:ascii="Calibri" w:hAnsi="Calibri" w:cs="Calibri"/>
          <w:color w:val="000000"/>
        </w:rPr>
        <w:t>Отчитаме, че постигнатото не е малко. Може и има възможност да се работи за още по-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добри резултати.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 xml:space="preserve"> Утвърждава се мястото на читалището като обществено-значима институция със собствен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принос в полза на гражданите. Считаме, че посоката, в която се развива дейността ни и реализираните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 xml:space="preserve">инициативи способстват за постигане на дългосрочните цели, които сме си поставили. </w:t>
      </w:r>
      <w:r>
        <w:rPr>
          <w:rFonts w:ascii="Calibri" w:hAnsi="Calibri" w:cs="Calibri"/>
          <w:color w:val="000000"/>
        </w:rPr>
        <w:t xml:space="preserve"> </w:t>
      </w: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Ръководството и екипът на читалището продължават да работят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за разширяване кръга от партньори с културни институти, НПО, учебни заведения, както и в посока на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подобряване на предлаганите услуги, с цел привличане на нови потребители. Търсим възможности за</w:t>
      </w:r>
    </w:p>
    <w:p w:rsidR="0062424F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Calibri" w:hAnsi="Calibri" w:cs="Calibri"/>
          <w:color w:val="000000"/>
        </w:rPr>
        <w:t>кандидатстване по проекти и програми, с които да обезпечим дейността на читалището. Можем да бъдем силни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и да си бъдем полезни само когато сме заедно и се обединим, защото културата не познава граници.</w:t>
      </w: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 w:rsidRPr="00B2656A">
        <w:rPr>
          <w:rFonts w:ascii="Calibri,Bold" w:hAnsi="Calibri,Bold" w:cs="Calibri,Bold"/>
          <w:b/>
          <w:bCs/>
          <w:color w:val="000000"/>
        </w:rPr>
        <w:t xml:space="preserve">8. </w:t>
      </w:r>
      <w:r>
        <w:rPr>
          <w:rFonts w:ascii="Calibri,Bold" w:hAnsi="Calibri,Bold" w:cs="Calibri,Bold"/>
          <w:b/>
          <w:bCs/>
          <w:color w:val="000000"/>
        </w:rPr>
        <w:t>И</w:t>
      </w:r>
      <w:r w:rsidRPr="00B2656A">
        <w:rPr>
          <w:rFonts w:ascii="Calibri,Bold" w:hAnsi="Calibri,Bold" w:cs="Calibri,Bold"/>
          <w:b/>
          <w:bCs/>
          <w:color w:val="000000"/>
        </w:rPr>
        <w:t>РАЗХОД</w:t>
      </w:r>
      <w:r>
        <w:rPr>
          <w:rFonts w:ascii="Calibri,Bold" w:hAnsi="Calibri,Bold" w:cs="Calibri,Bold"/>
          <w:b/>
          <w:bCs/>
          <w:color w:val="000000"/>
        </w:rPr>
        <w:t>ВАНЕ НА СРЕДСТВАТА ОТДЪРЖАВНА</w:t>
      </w:r>
      <w:r w:rsidR="00F72527">
        <w:rPr>
          <w:rFonts w:ascii="Calibri,Bold" w:hAnsi="Calibri,Bold" w:cs="Calibri,Bold"/>
          <w:b/>
          <w:bCs/>
          <w:color w:val="000000"/>
        </w:rPr>
        <w:t>ТА И ОБЩИНСКАТА СУБСИДИЯ ЗА 2019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г.</w:t>
      </w: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Pr="00B2656A">
        <w:rPr>
          <w:rFonts w:ascii="Calibri" w:hAnsi="Calibri" w:cs="Calibri"/>
          <w:color w:val="000000"/>
        </w:rPr>
        <w:t>През изминалата година читалището работи по утвърдени субсидии, отпуснати от държавния и общински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бюджет и финансо</w:t>
      </w:r>
      <w:r>
        <w:rPr>
          <w:rFonts w:ascii="Calibri" w:hAnsi="Calibri" w:cs="Calibri"/>
          <w:color w:val="000000"/>
        </w:rPr>
        <w:t>ви постъпления от членски внос и дарения</w:t>
      </w:r>
      <w:r w:rsidRPr="00B2656A">
        <w:rPr>
          <w:rFonts w:ascii="Calibri" w:hAnsi="Calibri" w:cs="Calibri"/>
          <w:color w:val="000000"/>
        </w:rPr>
        <w:t>.</w:t>
      </w:r>
    </w:p>
    <w:p w:rsidR="0062424F" w:rsidRPr="00B2656A" w:rsidRDefault="00F72527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Държавната субсидия за 2019</w:t>
      </w:r>
      <w:r w:rsidR="0062424F">
        <w:rPr>
          <w:rFonts w:ascii="Calibri" w:hAnsi="Calibri" w:cs="Calibri"/>
          <w:color w:val="000000"/>
        </w:rPr>
        <w:t xml:space="preserve"> год. е на стойност </w:t>
      </w:r>
      <w:r>
        <w:rPr>
          <w:rFonts w:ascii="Calibri" w:hAnsi="Calibri" w:cs="Calibri"/>
          <w:color w:val="000000"/>
        </w:rPr>
        <w:t>18 040</w:t>
      </w:r>
      <w:r w:rsidR="000B52C1">
        <w:rPr>
          <w:rFonts w:ascii="Calibri" w:hAnsi="Calibri" w:cs="Calibri"/>
          <w:color w:val="000000"/>
        </w:rPr>
        <w:t>.00</w:t>
      </w:r>
      <w:r w:rsidR="0062424F">
        <w:rPr>
          <w:rFonts w:ascii="Calibri" w:hAnsi="Calibri" w:cs="Calibri"/>
          <w:color w:val="000000"/>
        </w:rPr>
        <w:t xml:space="preserve"> лв. </w:t>
      </w:r>
      <w:r w:rsidR="0062424F" w:rsidRPr="00B2656A">
        <w:rPr>
          <w:rFonts w:ascii="Calibri" w:hAnsi="Calibri" w:cs="Calibri"/>
          <w:color w:val="000000"/>
        </w:rPr>
        <w:t>и</w:t>
      </w:r>
      <w:r w:rsidR="0062424F">
        <w:rPr>
          <w:rFonts w:ascii="Calibri" w:hAnsi="Calibri" w:cs="Calibri"/>
          <w:color w:val="000000"/>
        </w:rPr>
        <w:t xml:space="preserve"> </w:t>
      </w:r>
      <w:r w:rsidR="0062424F" w:rsidRPr="00B2656A">
        <w:rPr>
          <w:rFonts w:ascii="Calibri" w:hAnsi="Calibri" w:cs="Calibri"/>
          <w:color w:val="000000"/>
        </w:rPr>
        <w:t>общинска субсидия в разм</w:t>
      </w:r>
      <w:r>
        <w:rPr>
          <w:rFonts w:ascii="Calibri" w:hAnsi="Calibri" w:cs="Calibri"/>
          <w:color w:val="000000"/>
        </w:rPr>
        <w:t>ер на 1 272.00</w:t>
      </w:r>
      <w:r w:rsidR="0062424F" w:rsidRPr="00B2656A">
        <w:rPr>
          <w:rFonts w:ascii="Calibri" w:hAnsi="Calibri" w:cs="Calibri"/>
          <w:color w:val="000000"/>
        </w:rPr>
        <w:t xml:space="preserve"> лв.</w:t>
      </w: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Pr="00B2656A">
        <w:rPr>
          <w:rFonts w:ascii="Calibri" w:hAnsi="Calibri" w:cs="Calibri"/>
          <w:color w:val="000000"/>
        </w:rPr>
        <w:t>Съгласно ЗНЧ читалището представя ежегодно пред кмета на общината и общинския съвет доклад за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осъществените читалищни дейности в изпълнение годишната програма за дейността си и за изразходваните от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приетата програма средства през предходната година.</w:t>
      </w:r>
    </w:p>
    <w:p w:rsidR="0062424F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Pr="00B2656A">
        <w:rPr>
          <w:rFonts w:ascii="Calibri" w:hAnsi="Calibri" w:cs="Calibri"/>
          <w:color w:val="000000"/>
        </w:rPr>
        <w:t xml:space="preserve">В тази връзка </w:t>
      </w:r>
      <w:r w:rsidRPr="00B2656A">
        <w:rPr>
          <w:rFonts w:ascii="Calibri,Bold" w:hAnsi="Calibri,Bold" w:cs="Calibri,Bold"/>
          <w:b/>
          <w:bCs/>
          <w:color w:val="000000"/>
        </w:rPr>
        <w:t>общият размер на изразходваните от</w:t>
      </w:r>
      <w:r>
        <w:rPr>
          <w:rFonts w:ascii="Calibri,Bold" w:hAnsi="Calibri,Bold" w:cs="Calibri,Bold"/>
          <w:b/>
          <w:bCs/>
          <w:color w:val="000000"/>
        </w:rPr>
        <w:t xml:space="preserve"> основната  и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 xml:space="preserve">от </w:t>
      </w:r>
      <w:r w:rsidRPr="00B2656A">
        <w:rPr>
          <w:rFonts w:ascii="Calibri,Bold" w:hAnsi="Calibri,Bold" w:cs="Calibri,Bold"/>
          <w:b/>
          <w:bCs/>
          <w:color w:val="000000"/>
        </w:rPr>
        <w:t>допълваща</w:t>
      </w:r>
      <w:r>
        <w:rPr>
          <w:rFonts w:ascii="Calibri,Bold" w:hAnsi="Calibri,Bold" w:cs="Calibri,Bold"/>
          <w:b/>
          <w:bCs/>
          <w:color w:val="000000"/>
        </w:rPr>
        <w:t>та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субсидия,</w:t>
      </w:r>
      <w:r>
        <w:rPr>
          <w:rFonts w:ascii="Calibri,Bold" w:hAnsi="Calibri,Bold" w:cs="Calibri,Bold"/>
          <w:b/>
          <w:bCs/>
          <w:color w:val="000000"/>
        </w:rPr>
        <w:t xml:space="preserve"> постъпили от община Белослав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и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 w:rsidRPr="00B2656A">
        <w:rPr>
          <w:rFonts w:ascii="Calibri,Bold" w:hAnsi="Calibri,Bold" w:cs="Calibri,Bold"/>
          <w:b/>
          <w:bCs/>
          <w:color w:val="000000"/>
        </w:rPr>
        <w:t>обезпечили Програмата за</w:t>
      </w:r>
      <w:r w:rsidR="00F72527">
        <w:rPr>
          <w:rFonts w:ascii="Calibri,Bold" w:hAnsi="Calibri,Bold" w:cs="Calibri,Bold"/>
          <w:b/>
          <w:bCs/>
          <w:color w:val="000000"/>
        </w:rPr>
        <w:t xml:space="preserve"> дейността на читалището за 2019 г. е 19 312</w:t>
      </w:r>
      <w:r w:rsidR="000B52C1">
        <w:rPr>
          <w:rFonts w:ascii="Calibri,Bold" w:hAnsi="Calibri,Bold" w:cs="Calibri,Bold"/>
          <w:b/>
          <w:bCs/>
          <w:color w:val="000000"/>
        </w:rPr>
        <w:t>.00</w:t>
      </w:r>
      <w:r w:rsidRPr="00B2656A">
        <w:rPr>
          <w:rFonts w:ascii="Calibri,Bold" w:hAnsi="Calibri,Bold" w:cs="Calibri,Bold"/>
          <w:b/>
          <w:bCs/>
          <w:color w:val="000000"/>
        </w:rPr>
        <w:t xml:space="preserve"> лева, разпределени както следва:</w:t>
      </w:r>
    </w:p>
    <w:p w:rsidR="000644A1" w:rsidRPr="000644A1" w:rsidRDefault="0062424F" w:rsidP="000644A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Symbol" w:hAnsi="Symbol" w:cs="Symbol"/>
          <w:color w:val="000000"/>
        </w:rPr>
        <w:t></w:t>
      </w:r>
      <w:r w:rsidRPr="00B2656A">
        <w:rPr>
          <w:rFonts w:ascii="Symbol" w:hAnsi="Symbol" w:cs="Symbol"/>
          <w:color w:val="000000"/>
        </w:rPr>
        <w:t></w:t>
      </w:r>
      <w:r w:rsidR="000644A1">
        <w:rPr>
          <w:rFonts w:ascii="Calibri" w:hAnsi="Calibri" w:cs="Calibri"/>
          <w:color w:val="000000"/>
        </w:rPr>
        <w:t>За работна запл</w:t>
      </w:r>
      <w:r w:rsidR="00F72527">
        <w:rPr>
          <w:rFonts w:ascii="Calibri" w:hAnsi="Calibri" w:cs="Calibri"/>
          <w:color w:val="000000"/>
        </w:rPr>
        <w:t xml:space="preserve">ата  и </w:t>
      </w:r>
      <w:proofErr w:type="spellStart"/>
      <w:r w:rsidR="00F72527">
        <w:rPr>
          <w:rFonts w:ascii="Calibri" w:hAnsi="Calibri" w:cs="Calibri"/>
          <w:color w:val="000000"/>
        </w:rPr>
        <w:t>извънтр</w:t>
      </w:r>
      <w:proofErr w:type="spellEnd"/>
      <w:r w:rsidR="00F72527">
        <w:rPr>
          <w:rFonts w:ascii="Calibri" w:hAnsi="Calibri" w:cs="Calibri"/>
          <w:color w:val="000000"/>
        </w:rPr>
        <w:t xml:space="preserve">. </w:t>
      </w:r>
      <w:proofErr w:type="spellStart"/>
      <w:r w:rsidR="00F72527">
        <w:rPr>
          <w:rFonts w:ascii="Calibri" w:hAnsi="Calibri" w:cs="Calibri"/>
          <w:color w:val="000000"/>
        </w:rPr>
        <w:t>възнагр</w:t>
      </w:r>
      <w:proofErr w:type="spellEnd"/>
      <w:r w:rsidR="00F72527">
        <w:rPr>
          <w:rFonts w:ascii="Calibri" w:hAnsi="Calibri" w:cs="Calibri"/>
          <w:color w:val="000000"/>
        </w:rPr>
        <w:t>. 9 000.00</w:t>
      </w:r>
      <w:r w:rsidRPr="00B2656A">
        <w:rPr>
          <w:rFonts w:ascii="Calibri" w:hAnsi="Calibri" w:cs="Calibri"/>
          <w:color w:val="000000"/>
        </w:rPr>
        <w:t xml:space="preserve"> лв.;</w:t>
      </w: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Symbol" w:hAnsi="Symbol" w:cs="Symbol"/>
          <w:color w:val="000000"/>
        </w:rPr>
        <w:lastRenderedPageBreak/>
        <w:t></w:t>
      </w:r>
      <w:r w:rsidRPr="00B2656A">
        <w:rPr>
          <w:rFonts w:ascii="Symbol" w:hAnsi="Symbol" w:cs="Symbol"/>
          <w:color w:val="000000"/>
        </w:rPr>
        <w:t></w:t>
      </w:r>
      <w:r w:rsidR="000B52C1">
        <w:rPr>
          <w:rFonts w:ascii="Calibri" w:hAnsi="Calibri" w:cs="Calibri"/>
          <w:color w:val="000000"/>
        </w:rPr>
        <w:t>За осигу</w:t>
      </w:r>
      <w:r w:rsidR="000644A1">
        <w:rPr>
          <w:rFonts w:ascii="Calibri" w:hAnsi="Calibri" w:cs="Calibri"/>
          <w:color w:val="000000"/>
        </w:rPr>
        <w:t>ро</w:t>
      </w:r>
      <w:r w:rsidR="00F72527">
        <w:rPr>
          <w:rFonts w:ascii="Calibri" w:hAnsi="Calibri" w:cs="Calibri"/>
          <w:color w:val="000000"/>
        </w:rPr>
        <w:t>вки за сметка на р-ля – 1 597.65</w:t>
      </w:r>
      <w:r w:rsidRPr="00B2656A">
        <w:rPr>
          <w:rFonts w:ascii="Calibri" w:hAnsi="Calibri" w:cs="Calibri"/>
          <w:color w:val="000000"/>
        </w:rPr>
        <w:t xml:space="preserve"> лв.;</w:t>
      </w: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Symbol" w:hAnsi="Symbol" w:cs="Symbol"/>
          <w:color w:val="000000"/>
        </w:rPr>
        <w:t></w:t>
      </w:r>
      <w:r w:rsidRPr="00B2656A">
        <w:rPr>
          <w:rFonts w:ascii="Symbol" w:hAnsi="Symbol" w:cs="Symbol"/>
          <w:color w:val="000000"/>
        </w:rPr>
        <w:t></w:t>
      </w:r>
      <w:r w:rsidR="007017F8">
        <w:rPr>
          <w:rFonts w:ascii="Calibri" w:hAnsi="Calibri" w:cs="Calibri"/>
          <w:color w:val="000000"/>
        </w:rPr>
        <w:t xml:space="preserve">За ел.енергия  </w:t>
      </w:r>
      <w:r w:rsidR="00F72527">
        <w:rPr>
          <w:rFonts w:ascii="Calibri" w:hAnsi="Calibri" w:cs="Calibri"/>
          <w:color w:val="000000"/>
        </w:rPr>
        <w:t>и отопление -  1 696.78</w:t>
      </w:r>
      <w:r w:rsidRPr="00B2656A">
        <w:rPr>
          <w:rFonts w:ascii="Calibri" w:hAnsi="Calibri" w:cs="Calibri"/>
          <w:color w:val="000000"/>
        </w:rPr>
        <w:t>лв.;</w:t>
      </w: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Symbol" w:hAnsi="Symbol" w:cs="Symbol"/>
          <w:color w:val="000000"/>
        </w:rPr>
        <w:t></w:t>
      </w:r>
      <w:r w:rsidRPr="00B2656A">
        <w:rPr>
          <w:rFonts w:ascii="Symbol" w:hAnsi="Symbol" w:cs="Symbol"/>
          <w:color w:val="000000"/>
        </w:rPr>
        <w:t></w:t>
      </w:r>
      <w:r w:rsidR="000B52C1">
        <w:rPr>
          <w:rFonts w:ascii="Calibri" w:hAnsi="Calibri" w:cs="Calibri"/>
          <w:color w:val="000000"/>
        </w:rPr>
        <w:t xml:space="preserve">За </w:t>
      </w:r>
      <w:r w:rsidR="00F72527">
        <w:rPr>
          <w:rFonts w:ascii="Calibri" w:hAnsi="Calibri" w:cs="Calibri"/>
          <w:color w:val="000000"/>
        </w:rPr>
        <w:t>интернет - 165</w:t>
      </w:r>
      <w:r w:rsidRPr="00B2656A">
        <w:rPr>
          <w:rFonts w:ascii="Calibri" w:hAnsi="Calibri" w:cs="Calibri"/>
          <w:color w:val="000000"/>
        </w:rPr>
        <w:t>,00 лв.</w:t>
      </w: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Symbol" w:hAnsi="Symbol" w:cs="Symbol"/>
          <w:color w:val="000000"/>
        </w:rPr>
        <w:t></w:t>
      </w:r>
      <w:r w:rsidRPr="00B2656A">
        <w:rPr>
          <w:rFonts w:ascii="Symbol" w:hAnsi="Symbol" w:cs="Symbol"/>
          <w:color w:val="000000"/>
        </w:rPr>
        <w:t></w:t>
      </w:r>
      <w:r w:rsidR="00F72527">
        <w:rPr>
          <w:rFonts w:ascii="Calibri" w:hAnsi="Calibri" w:cs="Calibri"/>
          <w:color w:val="000000"/>
        </w:rPr>
        <w:t>За консумативи  – 73.04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лв.;</w:t>
      </w:r>
    </w:p>
    <w:p w:rsidR="0062424F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Symbol" w:hAnsi="Symbol" w:cs="Symbol"/>
          <w:color w:val="000000"/>
        </w:rPr>
        <w:t></w:t>
      </w:r>
      <w:r w:rsidRPr="00B2656A"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За</w:t>
      </w:r>
      <w:r w:rsidR="000B52C1">
        <w:rPr>
          <w:rFonts w:ascii="Calibri" w:hAnsi="Calibri" w:cs="Calibri"/>
          <w:color w:val="000000"/>
        </w:rPr>
        <w:t xml:space="preserve"> канцеларски материали  - </w:t>
      </w:r>
      <w:r w:rsidR="00F72527">
        <w:rPr>
          <w:rFonts w:ascii="Calibri" w:hAnsi="Calibri" w:cs="Calibri"/>
          <w:color w:val="000000"/>
        </w:rPr>
        <w:t>224.76</w:t>
      </w:r>
      <w:r w:rsidR="000B52C1"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лв.</w:t>
      </w: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Symbol" w:hAnsi="Symbol" w:cs="Symbol"/>
          <w:color w:val="000000"/>
        </w:rPr>
        <w:t></w:t>
      </w:r>
      <w:r w:rsidRPr="00B2656A"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За худо</w:t>
      </w:r>
      <w:r w:rsidR="00F72527">
        <w:rPr>
          <w:rFonts w:ascii="Calibri" w:hAnsi="Calibri" w:cs="Calibri"/>
          <w:color w:val="000000"/>
        </w:rPr>
        <w:t>жествена самодейност  – 1 570.00</w:t>
      </w:r>
      <w:r>
        <w:rPr>
          <w:rFonts w:ascii="Calibri" w:hAnsi="Calibri" w:cs="Calibri"/>
          <w:color w:val="000000"/>
        </w:rPr>
        <w:t xml:space="preserve"> </w:t>
      </w:r>
      <w:r w:rsidRPr="00B2656A">
        <w:rPr>
          <w:rFonts w:ascii="Calibri" w:hAnsi="Calibri" w:cs="Calibri"/>
          <w:color w:val="000000"/>
        </w:rPr>
        <w:t>лв.;</w:t>
      </w:r>
    </w:p>
    <w:p w:rsidR="0062424F" w:rsidRDefault="0062424F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B2656A">
        <w:rPr>
          <w:rFonts w:ascii="Symbol" w:hAnsi="Symbol" w:cs="Symbol"/>
          <w:color w:val="000000"/>
        </w:rPr>
        <w:t></w:t>
      </w:r>
      <w:r w:rsidRPr="00B2656A"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За</w:t>
      </w:r>
      <w:r w:rsidR="007017F8">
        <w:rPr>
          <w:rFonts w:ascii="Calibri" w:hAnsi="Calibri" w:cs="Calibri"/>
          <w:color w:val="000000"/>
        </w:rPr>
        <w:t xml:space="preserve"> други разходи  - </w:t>
      </w:r>
      <w:r w:rsidR="00F72527">
        <w:rPr>
          <w:rFonts w:ascii="Calibri" w:hAnsi="Calibri" w:cs="Calibri"/>
          <w:color w:val="000000"/>
        </w:rPr>
        <w:t>4 984.77</w:t>
      </w:r>
      <w:r w:rsidR="000644A1">
        <w:rPr>
          <w:rFonts w:ascii="Calibri" w:hAnsi="Calibri" w:cs="Calibri"/>
          <w:color w:val="000000"/>
        </w:rPr>
        <w:t xml:space="preserve"> лв. и </w:t>
      </w:r>
      <w:r w:rsidR="007017F8">
        <w:rPr>
          <w:rFonts w:ascii="Calibri" w:hAnsi="Calibri" w:cs="Calibri"/>
          <w:color w:val="000000"/>
        </w:rPr>
        <w:t>собствени средства</w:t>
      </w:r>
    </w:p>
    <w:p w:rsidR="00F72527" w:rsidRPr="009D39FB" w:rsidRDefault="00F72527" w:rsidP="0062424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2424F" w:rsidRPr="00B2656A" w:rsidRDefault="0062424F" w:rsidP="0062424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</w:rPr>
      </w:pPr>
      <w:r w:rsidRPr="00B2656A">
        <w:rPr>
          <w:rFonts w:ascii="Calibri,Bold" w:hAnsi="Calibri,Bold" w:cs="Calibri,Bold"/>
          <w:b/>
          <w:bCs/>
          <w:color w:val="000000"/>
        </w:rPr>
        <w:t xml:space="preserve">Преди да бъде подаден в община </w:t>
      </w:r>
      <w:r>
        <w:rPr>
          <w:rFonts w:ascii="Calibri,Bold" w:hAnsi="Calibri,Bold" w:cs="Calibri,Bold"/>
          <w:b/>
          <w:bCs/>
          <w:color w:val="000000"/>
        </w:rPr>
        <w:t>Белослав</w:t>
      </w:r>
      <w:r w:rsidRPr="00B2656A">
        <w:rPr>
          <w:rFonts w:ascii="Calibri,Bold" w:hAnsi="Calibri,Bold" w:cs="Calibri,Bold"/>
          <w:b/>
          <w:bCs/>
          <w:color w:val="000000"/>
        </w:rPr>
        <w:t>, годишния доклад за осъществените читалищни дейности в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 w:rsidRPr="00B2656A">
        <w:rPr>
          <w:rFonts w:ascii="Calibri,Bold" w:hAnsi="Calibri,Bold" w:cs="Calibri,Bold"/>
          <w:b/>
          <w:bCs/>
          <w:color w:val="000000"/>
        </w:rPr>
        <w:t>изпълнение на Програмата за развитие на читалището и разходваните за ней</w:t>
      </w:r>
      <w:r w:rsidR="00F72527">
        <w:rPr>
          <w:rFonts w:ascii="Calibri,Bold" w:hAnsi="Calibri,Bold" w:cs="Calibri,Bold"/>
          <w:b/>
          <w:bCs/>
          <w:color w:val="000000"/>
        </w:rPr>
        <w:t>ното изпълнение средства за 2019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 w:rsidRPr="00B2656A">
        <w:rPr>
          <w:rFonts w:ascii="Calibri,Bold" w:hAnsi="Calibri,Bold" w:cs="Calibri,Bold"/>
          <w:b/>
          <w:bCs/>
          <w:color w:val="000000"/>
        </w:rPr>
        <w:t>г., беше разгледан и приет на заседание от Настоятелството.</w:t>
      </w:r>
    </w:p>
    <w:p w:rsidR="0062424F" w:rsidRDefault="0062424F" w:rsidP="0062424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62424F" w:rsidRDefault="0062424F" w:rsidP="0062424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62424F" w:rsidRDefault="0062424F" w:rsidP="0062424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62424F" w:rsidRDefault="0062424F" w:rsidP="0062424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62424F" w:rsidRDefault="0062424F" w:rsidP="0062424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62424F" w:rsidRDefault="00F72527" w:rsidP="0062424F">
      <w:pPr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10.08.2020</w:t>
      </w:r>
      <w:r w:rsidR="0062424F">
        <w:rPr>
          <w:rFonts w:eastAsia="Calibri"/>
          <w:b/>
          <w:szCs w:val="22"/>
        </w:rPr>
        <w:t xml:space="preserve"> г                             Председател на Настоятелството </w:t>
      </w:r>
    </w:p>
    <w:p w:rsidR="0062424F" w:rsidRDefault="0062424F" w:rsidP="0062424F">
      <w:pPr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 xml:space="preserve">                                                            на НЧ „Добруджа – 1929 г.” :……………………</w:t>
      </w:r>
    </w:p>
    <w:p w:rsidR="000E2BBF" w:rsidRPr="00F36846" w:rsidRDefault="0062424F" w:rsidP="0062424F">
      <w:pPr>
        <w:rPr>
          <w:rFonts w:eastAsia="Calibri"/>
          <w:szCs w:val="22"/>
        </w:rPr>
      </w:pPr>
      <w:r>
        <w:rPr>
          <w:rFonts w:eastAsia="Calibri"/>
          <w:b/>
          <w:szCs w:val="22"/>
        </w:rPr>
        <w:t xml:space="preserve">                                                    </w:t>
      </w:r>
    </w:p>
    <w:sectPr w:rsidR="000E2BBF" w:rsidRPr="00F36846" w:rsidSect="003A1E23">
      <w:headerReference w:type="default" r:id="rId8"/>
      <w:footerReference w:type="default" r:id="rId9"/>
      <w:pgSz w:w="12240" w:h="15840"/>
      <w:pgMar w:top="426" w:right="1325" w:bottom="709" w:left="1440" w:header="142" w:footer="3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97" w:rsidRDefault="00EE7297" w:rsidP="00120B7F">
      <w:r>
        <w:separator/>
      </w:r>
    </w:p>
  </w:endnote>
  <w:endnote w:type="continuationSeparator" w:id="0">
    <w:p w:rsidR="00EE7297" w:rsidRDefault="00EE7297" w:rsidP="0012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0A" w:rsidRDefault="001129AC" w:rsidP="009C660A">
    <w:pPr>
      <w:pStyle w:val="a5"/>
      <w:jc w:val="right"/>
    </w:pPr>
    <w:r>
      <w:fldChar w:fldCharType="begin"/>
    </w:r>
    <w:r w:rsidR="009C660A">
      <w:instrText xml:space="preserve"> PAGE   \* MERGEFORMAT </w:instrText>
    </w:r>
    <w:r>
      <w:fldChar w:fldCharType="separate"/>
    </w:r>
    <w:r w:rsidR="00290D05">
      <w:rPr>
        <w:noProof/>
      </w:rPr>
      <w:t>8</w:t>
    </w:r>
    <w:r>
      <w:rPr>
        <w:noProof/>
      </w:rPr>
      <w:fldChar w:fldCharType="end"/>
    </w:r>
  </w:p>
  <w:p w:rsidR="009C660A" w:rsidRPr="00100F29" w:rsidRDefault="009C660A" w:rsidP="009C660A">
    <w:pPr>
      <w:pStyle w:val="a5"/>
      <w:pBdr>
        <w:top w:val="thinThickSmallGap" w:sz="24" w:space="1" w:color="622423"/>
      </w:pBdr>
      <w:rPr>
        <w:rFonts w:ascii="Cambria" w:hAnsi="Cambria"/>
      </w:rPr>
    </w:pPr>
  </w:p>
  <w:p w:rsidR="009C660A" w:rsidRPr="00100F29" w:rsidRDefault="009C660A" w:rsidP="009C660A">
    <w:pPr>
      <w:pStyle w:val="a5"/>
      <w:jc w:val="center"/>
      <w:rPr>
        <w:rFonts w:ascii="Cambria" w:hAnsi="Cambria"/>
      </w:rPr>
    </w:pPr>
    <w:r w:rsidRPr="00100F29">
      <w:rPr>
        <w:rFonts w:ascii="Cambria" w:hAnsi="Cambria"/>
        <w:b/>
      </w:rPr>
      <w:t>Адрес:</w:t>
    </w:r>
    <w:r>
      <w:rPr>
        <w:rFonts w:ascii="Cambria" w:hAnsi="Cambria"/>
      </w:rPr>
      <w:t xml:space="preserve"> </w:t>
    </w:r>
    <w:r w:rsidRPr="00100F29">
      <w:rPr>
        <w:rFonts w:ascii="Cambria" w:hAnsi="Cambria"/>
      </w:rPr>
      <w:t>с. Разделна</w:t>
    </w:r>
    <w:r w:rsidRPr="00047CAB">
      <w:rPr>
        <w:rFonts w:ascii="Cambria" w:hAnsi="Cambria"/>
      </w:rPr>
      <w:t xml:space="preserve"> </w:t>
    </w:r>
    <w:r>
      <w:rPr>
        <w:rFonts w:ascii="Cambria" w:hAnsi="Cambria"/>
      </w:rPr>
      <w:t xml:space="preserve">- </w:t>
    </w:r>
    <w:r w:rsidRPr="00100F29">
      <w:rPr>
        <w:rFonts w:ascii="Cambria" w:hAnsi="Cambria"/>
      </w:rPr>
      <w:t>П.К. 9153, община Белослав, Област Варна</w:t>
    </w:r>
  </w:p>
  <w:p w:rsidR="009C660A" w:rsidRPr="00100F29" w:rsidRDefault="009C660A" w:rsidP="009C660A">
    <w:pPr>
      <w:pStyle w:val="a5"/>
      <w:jc w:val="center"/>
      <w:rPr>
        <w:rFonts w:ascii="Cambria" w:hAnsi="Cambria"/>
        <w:lang w:val="en-US"/>
      </w:rPr>
    </w:pPr>
    <w:r w:rsidRPr="00100F29">
      <w:rPr>
        <w:rFonts w:ascii="Cambria" w:hAnsi="Cambria"/>
      </w:rPr>
      <w:t>Ул. „Добруджа“ № 5А</w:t>
    </w:r>
    <w:r w:rsidRPr="00100F29">
      <w:rPr>
        <w:rFonts w:ascii="Cambria" w:hAnsi="Cambria"/>
        <w:lang w:val="en-US"/>
      </w:rPr>
      <w:t>;</w:t>
    </w:r>
  </w:p>
  <w:p w:rsidR="009C660A" w:rsidRPr="0063440E" w:rsidRDefault="009C660A" w:rsidP="009C660A">
    <w:pPr>
      <w:pStyle w:val="a5"/>
      <w:jc w:val="center"/>
      <w:rPr>
        <w:rFonts w:ascii="Cambria" w:hAnsi="Cambria"/>
        <w:sz w:val="20"/>
        <w:szCs w:val="20"/>
      </w:rPr>
    </w:pPr>
    <w:proofErr w:type="gramStart"/>
    <w:r w:rsidRPr="00100F29">
      <w:rPr>
        <w:rFonts w:ascii="Cambria" w:hAnsi="Cambria"/>
        <w:b/>
        <w:lang w:val="en-US"/>
      </w:rPr>
      <w:t>e-mail</w:t>
    </w:r>
    <w:proofErr w:type="gramEnd"/>
    <w:r w:rsidRPr="00100F29">
      <w:rPr>
        <w:rFonts w:ascii="Cambria" w:hAnsi="Cambria"/>
        <w:b/>
        <w:lang w:val="en-US"/>
      </w:rPr>
      <w:t>:</w:t>
    </w:r>
    <w:r w:rsidRPr="00100F29">
      <w:rPr>
        <w:rFonts w:ascii="Cambria" w:hAnsi="Cambria"/>
        <w:lang w:val="en-US"/>
      </w:rPr>
      <w:t xml:space="preserve"> </w:t>
    </w:r>
    <w:hyperlink r:id="rId1" w:history="1">
      <w:r w:rsidRPr="00100F29">
        <w:rPr>
          <w:rStyle w:val="a7"/>
          <w:rFonts w:ascii="Cambria" w:hAnsi="Cambria"/>
        </w:rPr>
        <w:t>dobrudja1970@abv.bg</w:t>
      </w:r>
    </w:hyperlink>
    <w:r w:rsidRPr="00100F29">
      <w:rPr>
        <w:rFonts w:ascii="Cambria" w:hAnsi="Cambria"/>
        <w:sz w:val="20"/>
        <w:lang w:val="en-US"/>
      </w:rPr>
      <w:t xml:space="preserve"> </w:t>
    </w:r>
    <w:r w:rsidRPr="00100F29">
      <w:rPr>
        <w:rFonts w:ascii="Cambria" w:hAnsi="Cambria"/>
        <w:lang w:val="en-US"/>
      </w:rPr>
      <w:t xml:space="preserve">, </w:t>
    </w:r>
    <w:r w:rsidR="00FA03F8">
      <w:rPr>
        <w:rFonts w:ascii="Cambria" w:hAnsi="Cambria"/>
      </w:rPr>
      <w:t>тел. +359 (0) 888 575 646</w:t>
    </w:r>
  </w:p>
  <w:p w:rsidR="009C660A" w:rsidRDefault="009C66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97" w:rsidRDefault="00EE7297" w:rsidP="00120B7F">
      <w:r>
        <w:separator/>
      </w:r>
    </w:p>
  </w:footnote>
  <w:footnote w:type="continuationSeparator" w:id="0">
    <w:p w:rsidR="00EE7297" w:rsidRDefault="00EE7297" w:rsidP="00120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0A" w:rsidRPr="00100F29" w:rsidRDefault="009C660A" w:rsidP="009C660A">
    <w:pPr>
      <w:pBdr>
        <w:bottom w:val="thickThinSmallGap" w:sz="24" w:space="1" w:color="622423"/>
      </w:pBdr>
      <w:tabs>
        <w:tab w:val="center" w:pos="4703"/>
        <w:tab w:val="right" w:pos="9406"/>
      </w:tabs>
      <w:jc w:val="center"/>
      <w:rPr>
        <w:rFonts w:ascii="Cambria" w:hAnsi="Cambria"/>
        <w:sz w:val="32"/>
        <w:szCs w:val="32"/>
      </w:rPr>
    </w:pPr>
    <w:r w:rsidRPr="00100F29">
      <w:rPr>
        <w:rFonts w:ascii="Cambria" w:hAnsi="Cambria"/>
        <w:b/>
        <w:sz w:val="32"/>
        <w:szCs w:val="32"/>
      </w:rPr>
      <w:t>Народно</w:t>
    </w:r>
    <w:r w:rsidR="001D072A">
      <w:rPr>
        <w:rFonts w:ascii="Cambria" w:hAnsi="Cambria"/>
        <w:b/>
        <w:sz w:val="32"/>
        <w:szCs w:val="32"/>
      </w:rPr>
      <w:t xml:space="preserve"> читалище „Добруджа - 1929” – </w:t>
    </w:r>
    <w:r w:rsidRPr="00100F29">
      <w:rPr>
        <w:rFonts w:ascii="Cambria" w:hAnsi="Cambria"/>
        <w:b/>
        <w:sz w:val="32"/>
        <w:szCs w:val="32"/>
      </w:rPr>
      <w:t>с. Разделна</w:t>
    </w:r>
  </w:p>
  <w:p w:rsidR="009C660A" w:rsidRDefault="009C66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D2F"/>
    <w:multiLevelType w:val="hybridMultilevel"/>
    <w:tmpl w:val="4F8C44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F6300"/>
    <w:multiLevelType w:val="hybridMultilevel"/>
    <w:tmpl w:val="92789034"/>
    <w:lvl w:ilvl="0" w:tplc="AAACFA4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E97846"/>
    <w:multiLevelType w:val="hybridMultilevel"/>
    <w:tmpl w:val="BD5CFCE8"/>
    <w:lvl w:ilvl="0" w:tplc="51E8AD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40C87"/>
    <w:multiLevelType w:val="hybridMultilevel"/>
    <w:tmpl w:val="64FCA5C4"/>
    <w:lvl w:ilvl="0" w:tplc="FC90A8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011BE"/>
    <w:multiLevelType w:val="hybridMultilevel"/>
    <w:tmpl w:val="DCF4158C"/>
    <w:lvl w:ilvl="0" w:tplc="E9AAD4B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B4912"/>
    <w:multiLevelType w:val="hybridMultilevel"/>
    <w:tmpl w:val="55C27304"/>
    <w:lvl w:ilvl="0" w:tplc="D28E5066">
      <w:start w:val="1"/>
      <w:numFmt w:val="decimal"/>
      <w:lvlText w:val="%1.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E0791"/>
    <w:multiLevelType w:val="hybridMultilevel"/>
    <w:tmpl w:val="CD1AE8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56B13"/>
    <w:multiLevelType w:val="hybridMultilevel"/>
    <w:tmpl w:val="F33E2F2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13B86"/>
    <w:multiLevelType w:val="hybridMultilevel"/>
    <w:tmpl w:val="7764C9D6"/>
    <w:lvl w:ilvl="0" w:tplc="C1A0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83515"/>
    <w:multiLevelType w:val="hybridMultilevel"/>
    <w:tmpl w:val="F33E2F2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832F3"/>
    <w:multiLevelType w:val="hybridMultilevel"/>
    <w:tmpl w:val="2F3EBA78"/>
    <w:lvl w:ilvl="0" w:tplc="3C9212B4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3564" w:hanging="360"/>
      </w:pPr>
    </w:lvl>
    <w:lvl w:ilvl="2" w:tplc="0402001B" w:tentative="1">
      <w:start w:val="1"/>
      <w:numFmt w:val="lowerRoman"/>
      <w:lvlText w:val="%3."/>
      <w:lvlJc w:val="right"/>
      <w:pPr>
        <w:ind w:left="4284" w:hanging="180"/>
      </w:pPr>
    </w:lvl>
    <w:lvl w:ilvl="3" w:tplc="0402000F" w:tentative="1">
      <w:start w:val="1"/>
      <w:numFmt w:val="decimal"/>
      <w:lvlText w:val="%4."/>
      <w:lvlJc w:val="left"/>
      <w:pPr>
        <w:ind w:left="5004" w:hanging="360"/>
      </w:pPr>
    </w:lvl>
    <w:lvl w:ilvl="4" w:tplc="04020019" w:tentative="1">
      <w:start w:val="1"/>
      <w:numFmt w:val="lowerLetter"/>
      <w:lvlText w:val="%5."/>
      <w:lvlJc w:val="left"/>
      <w:pPr>
        <w:ind w:left="5724" w:hanging="360"/>
      </w:pPr>
    </w:lvl>
    <w:lvl w:ilvl="5" w:tplc="0402001B" w:tentative="1">
      <w:start w:val="1"/>
      <w:numFmt w:val="lowerRoman"/>
      <w:lvlText w:val="%6."/>
      <w:lvlJc w:val="right"/>
      <w:pPr>
        <w:ind w:left="6444" w:hanging="180"/>
      </w:pPr>
    </w:lvl>
    <w:lvl w:ilvl="6" w:tplc="0402000F" w:tentative="1">
      <w:start w:val="1"/>
      <w:numFmt w:val="decimal"/>
      <w:lvlText w:val="%7."/>
      <w:lvlJc w:val="left"/>
      <w:pPr>
        <w:ind w:left="7164" w:hanging="360"/>
      </w:pPr>
    </w:lvl>
    <w:lvl w:ilvl="7" w:tplc="04020019" w:tentative="1">
      <w:start w:val="1"/>
      <w:numFmt w:val="lowerLetter"/>
      <w:lvlText w:val="%8."/>
      <w:lvlJc w:val="left"/>
      <w:pPr>
        <w:ind w:left="7884" w:hanging="360"/>
      </w:pPr>
    </w:lvl>
    <w:lvl w:ilvl="8" w:tplc="040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6E5F0F6B"/>
    <w:multiLevelType w:val="hybridMultilevel"/>
    <w:tmpl w:val="A136115E"/>
    <w:lvl w:ilvl="0" w:tplc="DA3AA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C7CC7"/>
    <w:multiLevelType w:val="hybridMultilevel"/>
    <w:tmpl w:val="BA689F62"/>
    <w:lvl w:ilvl="0" w:tplc="D48A3BF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FEC5EAD"/>
    <w:multiLevelType w:val="hybridMultilevel"/>
    <w:tmpl w:val="BD3A0780"/>
    <w:lvl w:ilvl="0" w:tplc="27B6F1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747E9F"/>
    <w:rsid w:val="000112FD"/>
    <w:rsid w:val="00011BE0"/>
    <w:rsid w:val="00016B67"/>
    <w:rsid w:val="00023C6D"/>
    <w:rsid w:val="0003053C"/>
    <w:rsid w:val="000644A1"/>
    <w:rsid w:val="00071B3E"/>
    <w:rsid w:val="000760F7"/>
    <w:rsid w:val="00090567"/>
    <w:rsid w:val="00094C58"/>
    <w:rsid w:val="000958F5"/>
    <w:rsid w:val="000B0610"/>
    <w:rsid w:val="000B0C47"/>
    <w:rsid w:val="000B52C1"/>
    <w:rsid w:val="000B52D3"/>
    <w:rsid w:val="000C7881"/>
    <w:rsid w:val="000D23B7"/>
    <w:rsid w:val="000D59B9"/>
    <w:rsid w:val="000E2BBF"/>
    <w:rsid w:val="000E7DE8"/>
    <w:rsid w:val="001129AC"/>
    <w:rsid w:val="00120B7F"/>
    <w:rsid w:val="00131988"/>
    <w:rsid w:val="001336C9"/>
    <w:rsid w:val="00154B6F"/>
    <w:rsid w:val="00154CF2"/>
    <w:rsid w:val="00157926"/>
    <w:rsid w:val="00157F47"/>
    <w:rsid w:val="00162CF0"/>
    <w:rsid w:val="00177746"/>
    <w:rsid w:val="00196C23"/>
    <w:rsid w:val="001970A9"/>
    <w:rsid w:val="001A6A39"/>
    <w:rsid w:val="001D072A"/>
    <w:rsid w:val="001D73AE"/>
    <w:rsid w:val="001E243A"/>
    <w:rsid w:val="001E6DBF"/>
    <w:rsid w:val="001F1268"/>
    <w:rsid w:val="001F21F6"/>
    <w:rsid w:val="00203818"/>
    <w:rsid w:val="00203F87"/>
    <w:rsid w:val="00204464"/>
    <w:rsid w:val="0023256F"/>
    <w:rsid w:val="00233BF3"/>
    <w:rsid w:val="002363AD"/>
    <w:rsid w:val="00247431"/>
    <w:rsid w:val="00260D84"/>
    <w:rsid w:val="00267D76"/>
    <w:rsid w:val="002713A1"/>
    <w:rsid w:val="002777FD"/>
    <w:rsid w:val="00277BC9"/>
    <w:rsid w:val="0028414E"/>
    <w:rsid w:val="00287F40"/>
    <w:rsid w:val="00290D05"/>
    <w:rsid w:val="00295D06"/>
    <w:rsid w:val="002A02E3"/>
    <w:rsid w:val="002A1D3D"/>
    <w:rsid w:val="002A5149"/>
    <w:rsid w:val="002C1FA2"/>
    <w:rsid w:val="002D36C7"/>
    <w:rsid w:val="002E3F92"/>
    <w:rsid w:val="002E4A92"/>
    <w:rsid w:val="002F06B6"/>
    <w:rsid w:val="002F2383"/>
    <w:rsid w:val="00316C96"/>
    <w:rsid w:val="0032096F"/>
    <w:rsid w:val="00332EE1"/>
    <w:rsid w:val="003346EE"/>
    <w:rsid w:val="0033620A"/>
    <w:rsid w:val="0034645F"/>
    <w:rsid w:val="0035147C"/>
    <w:rsid w:val="00363984"/>
    <w:rsid w:val="003648CA"/>
    <w:rsid w:val="00370627"/>
    <w:rsid w:val="0037135B"/>
    <w:rsid w:val="00383984"/>
    <w:rsid w:val="00384B3C"/>
    <w:rsid w:val="00387F0B"/>
    <w:rsid w:val="00392B43"/>
    <w:rsid w:val="003A1E23"/>
    <w:rsid w:val="003B3870"/>
    <w:rsid w:val="003D1C26"/>
    <w:rsid w:val="003E112F"/>
    <w:rsid w:val="00411F4B"/>
    <w:rsid w:val="00420FB7"/>
    <w:rsid w:val="004476A7"/>
    <w:rsid w:val="0045395D"/>
    <w:rsid w:val="004775BC"/>
    <w:rsid w:val="00482C56"/>
    <w:rsid w:val="00483F58"/>
    <w:rsid w:val="00484DD8"/>
    <w:rsid w:val="00485DC2"/>
    <w:rsid w:val="004864EA"/>
    <w:rsid w:val="004920EA"/>
    <w:rsid w:val="00493F81"/>
    <w:rsid w:val="00494A88"/>
    <w:rsid w:val="00496989"/>
    <w:rsid w:val="004A5CB5"/>
    <w:rsid w:val="004C73AF"/>
    <w:rsid w:val="004D0ADE"/>
    <w:rsid w:val="004E1C83"/>
    <w:rsid w:val="00514746"/>
    <w:rsid w:val="0052632B"/>
    <w:rsid w:val="00537B1D"/>
    <w:rsid w:val="005523D5"/>
    <w:rsid w:val="005543A1"/>
    <w:rsid w:val="00557A18"/>
    <w:rsid w:val="0056047B"/>
    <w:rsid w:val="00567CB2"/>
    <w:rsid w:val="00567DBD"/>
    <w:rsid w:val="0057633B"/>
    <w:rsid w:val="00577611"/>
    <w:rsid w:val="00585885"/>
    <w:rsid w:val="005870DE"/>
    <w:rsid w:val="00596374"/>
    <w:rsid w:val="005A2B6E"/>
    <w:rsid w:val="005D1BB0"/>
    <w:rsid w:val="005D5579"/>
    <w:rsid w:val="005E3890"/>
    <w:rsid w:val="005E4B38"/>
    <w:rsid w:val="005E4EF3"/>
    <w:rsid w:val="005E73F3"/>
    <w:rsid w:val="005F2265"/>
    <w:rsid w:val="005F5346"/>
    <w:rsid w:val="006007A8"/>
    <w:rsid w:val="0062109F"/>
    <w:rsid w:val="0062424F"/>
    <w:rsid w:val="0063099F"/>
    <w:rsid w:val="006376F5"/>
    <w:rsid w:val="00640DF0"/>
    <w:rsid w:val="00642AC0"/>
    <w:rsid w:val="006602DB"/>
    <w:rsid w:val="006830B8"/>
    <w:rsid w:val="006971F2"/>
    <w:rsid w:val="006A2CC6"/>
    <w:rsid w:val="006A7615"/>
    <w:rsid w:val="006E7AE9"/>
    <w:rsid w:val="006F17F2"/>
    <w:rsid w:val="006F5291"/>
    <w:rsid w:val="006F7871"/>
    <w:rsid w:val="007017F8"/>
    <w:rsid w:val="00702B44"/>
    <w:rsid w:val="00705228"/>
    <w:rsid w:val="007068E9"/>
    <w:rsid w:val="00747E9F"/>
    <w:rsid w:val="00774B76"/>
    <w:rsid w:val="007771B9"/>
    <w:rsid w:val="00787879"/>
    <w:rsid w:val="00791BBE"/>
    <w:rsid w:val="007928DF"/>
    <w:rsid w:val="007B1A85"/>
    <w:rsid w:val="007B72FF"/>
    <w:rsid w:val="007C031A"/>
    <w:rsid w:val="007C360C"/>
    <w:rsid w:val="007D7CE4"/>
    <w:rsid w:val="007E0A3A"/>
    <w:rsid w:val="0082303C"/>
    <w:rsid w:val="00830F69"/>
    <w:rsid w:val="00831F59"/>
    <w:rsid w:val="00851D3F"/>
    <w:rsid w:val="00857A2C"/>
    <w:rsid w:val="008626A1"/>
    <w:rsid w:val="00862AE2"/>
    <w:rsid w:val="0086794A"/>
    <w:rsid w:val="008745C4"/>
    <w:rsid w:val="00876806"/>
    <w:rsid w:val="00887E88"/>
    <w:rsid w:val="008A5956"/>
    <w:rsid w:val="008B757D"/>
    <w:rsid w:val="008D2DAA"/>
    <w:rsid w:val="008F0816"/>
    <w:rsid w:val="008F0FFA"/>
    <w:rsid w:val="008F10A8"/>
    <w:rsid w:val="00905085"/>
    <w:rsid w:val="00913D79"/>
    <w:rsid w:val="00923FA2"/>
    <w:rsid w:val="009279E5"/>
    <w:rsid w:val="00940F0A"/>
    <w:rsid w:val="00964D3D"/>
    <w:rsid w:val="009652C7"/>
    <w:rsid w:val="00975F71"/>
    <w:rsid w:val="0099626C"/>
    <w:rsid w:val="009A4BE8"/>
    <w:rsid w:val="009B249C"/>
    <w:rsid w:val="009B3C1C"/>
    <w:rsid w:val="009C660A"/>
    <w:rsid w:val="009D30A9"/>
    <w:rsid w:val="009F3953"/>
    <w:rsid w:val="00A24264"/>
    <w:rsid w:val="00A26621"/>
    <w:rsid w:val="00A27385"/>
    <w:rsid w:val="00A30AEF"/>
    <w:rsid w:val="00A30ED9"/>
    <w:rsid w:val="00A42824"/>
    <w:rsid w:val="00A60934"/>
    <w:rsid w:val="00A7296D"/>
    <w:rsid w:val="00A922F1"/>
    <w:rsid w:val="00A96927"/>
    <w:rsid w:val="00AA6228"/>
    <w:rsid w:val="00AB0FA5"/>
    <w:rsid w:val="00AB51DD"/>
    <w:rsid w:val="00AB54CD"/>
    <w:rsid w:val="00AC3E8D"/>
    <w:rsid w:val="00AC4ACB"/>
    <w:rsid w:val="00AC720A"/>
    <w:rsid w:val="00AE2B7E"/>
    <w:rsid w:val="00AE4158"/>
    <w:rsid w:val="00AF01A4"/>
    <w:rsid w:val="00AF2AC0"/>
    <w:rsid w:val="00B01C15"/>
    <w:rsid w:val="00B113C7"/>
    <w:rsid w:val="00B158AA"/>
    <w:rsid w:val="00B201E4"/>
    <w:rsid w:val="00B43052"/>
    <w:rsid w:val="00B457DE"/>
    <w:rsid w:val="00B55A32"/>
    <w:rsid w:val="00B604CD"/>
    <w:rsid w:val="00B60E6E"/>
    <w:rsid w:val="00B67BE8"/>
    <w:rsid w:val="00B763C2"/>
    <w:rsid w:val="00B823B5"/>
    <w:rsid w:val="00B918D9"/>
    <w:rsid w:val="00B95590"/>
    <w:rsid w:val="00BA2341"/>
    <w:rsid w:val="00BD4C95"/>
    <w:rsid w:val="00BD79ED"/>
    <w:rsid w:val="00BF03B6"/>
    <w:rsid w:val="00C028AE"/>
    <w:rsid w:val="00C271E3"/>
    <w:rsid w:val="00C474F4"/>
    <w:rsid w:val="00C54BF0"/>
    <w:rsid w:val="00C56ABB"/>
    <w:rsid w:val="00C603D5"/>
    <w:rsid w:val="00C80D96"/>
    <w:rsid w:val="00C8227F"/>
    <w:rsid w:val="00C91692"/>
    <w:rsid w:val="00C9741C"/>
    <w:rsid w:val="00CA79A0"/>
    <w:rsid w:val="00CB675F"/>
    <w:rsid w:val="00CD2229"/>
    <w:rsid w:val="00CD759E"/>
    <w:rsid w:val="00CE3D0D"/>
    <w:rsid w:val="00CF0228"/>
    <w:rsid w:val="00D02FA8"/>
    <w:rsid w:val="00D233B5"/>
    <w:rsid w:val="00D23E7C"/>
    <w:rsid w:val="00D647F3"/>
    <w:rsid w:val="00D9749B"/>
    <w:rsid w:val="00DA34BB"/>
    <w:rsid w:val="00DC3278"/>
    <w:rsid w:val="00DC6137"/>
    <w:rsid w:val="00DE44B8"/>
    <w:rsid w:val="00DE66F5"/>
    <w:rsid w:val="00DF0B95"/>
    <w:rsid w:val="00E111C3"/>
    <w:rsid w:val="00E14DD9"/>
    <w:rsid w:val="00E1716A"/>
    <w:rsid w:val="00E21BC4"/>
    <w:rsid w:val="00E35B7A"/>
    <w:rsid w:val="00E41A7C"/>
    <w:rsid w:val="00E524CE"/>
    <w:rsid w:val="00E540EC"/>
    <w:rsid w:val="00E67F7D"/>
    <w:rsid w:val="00E75E61"/>
    <w:rsid w:val="00E92B60"/>
    <w:rsid w:val="00E97BDB"/>
    <w:rsid w:val="00ED7E06"/>
    <w:rsid w:val="00EE5404"/>
    <w:rsid w:val="00EE60E4"/>
    <w:rsid w:val="00EE7297"/>
    <w:rsid w:val="00F009FF"/>
    <w:rsid w:val="00F06BF6"/>
    <w:rsid w:val="00F142E6"/>
    <w:rsid w:val="00F14CBD"/>
    <w:rsid w:val="00F154C3"/>
    <w:rsid w:val="00F2759D"/>
    <w:rsid w:val="00F36846"/>
    <w:rsid w:val="00F41D8B"/>
    <w:rsid w:val="00F46EC3"/>
    <w:rsid w:val="00F55EA9"/>
    <w:rsid w:val="00F57A9D"/>
    <w:rsid w:val="00F72527"/>
    <w:rsid w:val="00F75546"/>
    <w:rsid w:val="00F85114"/>
    <w:rsid w:val="00F86BD4"/>
    <w:rsid w:val="00F95FA5"/>
    <w:rsid w:val="00F97D4D"/>
    <w:rsid w:val="00F97E25"/>
    <w:rsid w:val="00FA03F8"/>
    <w:rsid w:val="00FA3B7D"/>
    <w:rsid w:val="00FC5441"/>
    <w:rsid w:val="00FD0225"/>
    <w:rsid w:val="00FD2B73"/>
    <w:rsid w:val="00FD5439"/>
    <w:rsid w:val="00FD6D23"/>
    <w:rsid w:val="00FE025A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11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2">
    <w:name w:val="heading 2"/>
    <w:basedOn w:val="a"/>
    <w:next w:val="a"/>
    <w:link w:val="20"/>
    <w:qFormat/>
    <w:locked/>
    <w:rsid w:val="006971F2"/>
    <w:pPr>
      <w:keepNext/>
      <w:jc w:val="center"/>
      <w:outlineLvl w:val="1"/>
    </w:pPr>
    <w:rPr>
      <w:b/>
      <w:sz w:val="36"/>
      <w:szCs w:val="20"/>
      <w:lang w:eastAsia="en-US"/>
    </w:rPr>
  </w:style>
  <w:style w:type="paragraph" w:styleId="9">
    <w:name w:val="heading 9"/>
    <w:basedOn w:val="a"/>
    <w:next w:val="a"/>
    <w:link w:val="90"/>
    <w:qFormat/>
    <w:locked/>
    <w:rsid w:val="006971F2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B7F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link w:val="a3"/>
    <w:uiPriority w:val="99"/>
    <w:locked/>
    <w:rsid w:val="00120B7F"/>
    <w:rPr>
      <w:rFonts w:ascii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rsid w:val="00120B7F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link w:val="a5"/>
    <w:uiPriority w:val="99"/>
    <w:locked/>
    <w:rsid w:val="00120B7F"/>
    <w:rPr>
      <w:rFonts w:ascii="Times New Roman" w:hAnsi="Times New Roman" w:cs="Times New Roman"/>
      <w:sz w:val="24"/>
      <w:szCs w:val="24"/>
      <w:lang w:val="bg-BG" w:eastAsia="bg-BG"/>
    </w:rPr>
  </w:style>
  <w:style w:type="character" w:styleId="a7">
    <w:name w:val="Hyperlink"/>
    <w:uiPriority w:val="99"/>
    <w:rsid w:val="00120B7F"/>
    <w:rPr>
      <w:color w:val="0000FF"/>
      <w:u w:val="single"/>
    </w:rPr>
  </w:style>
  <w:style w:type="paragraph" w:styleId="a8">
    <w:name w:val="List Paragraph"/>
    <w:aliases w:val="ПАРАГРАФ"/>
    <w:basedOn w:val="a"/>
    <w:link w:val="a9"/>
    <w:uiPriority w:val="34"/>
    <w:qFormat/>
    <w:rsid w:val="00D23E7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27385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A2738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3">
    <w:name w:val="Body Text 3"/>
    <w:basedOn w:val="a"/>
    <w:link w:val="30"/>
    <w:rsid w:val="00162CF0"/>
    <w:pPr>
      <w:jc w:val="both"/>
    </w:pPr>
    <w:rPr>
      <w:b/>
      <w:szCs w:val="20"/>
    </w:rPr>
  </w:style>
  <w:style w:type="character" w:customStyle="1" w:styleId="30">
    <w:name w:val="Основен текст 3 Знак"/>
    <w:link w:val="3"/>
    <w:rsid w:val="00162CF0"/>
    <w:rPr>
      <w:rFonts w:ascii="Times New Roman" w:eastAsia="Times New Roman" w:hAnsi="Times New Roman"/>
      <w:b/>
      <w:sz w:val="24"/>
      <w:lang w:val="bg-BG"/>
    </w:rPr>
  </w:style>
  <w:style w:type="character" w:customStyle="1" w:styleId="20">
    <w:name w:val="Заглавие 2 Знак"/>
    <w:link w:val="2"/>
    <w:rsid w:val="006971F2"/>
    <w:rPr>
      <w:rFonts w:ascii="Times New Roman" w:eastAsia="Times New Roman" w:hAnsi="Times New Roman"/>
      <w:b/>
      <w:sz w:val="36"/>
      <w:lang w:val="bg-BG"/>
    </w:rPr>
  </w:style>
  <w:style w:type="character" w:customStyle="1" w:styleId="90">
    <w:name w:val="Заглавие 9 Знак"/>
    <w:link w:val="9"/>
    <w:rsid w:val="006971F2"/>
    <w:rPr>
      <w:rFonts w:ascii="Cambria" w:eastAsia="Times New Roman" w:hAnsi="Cambria"/>
      <w:sz w:val="22"/>
      <w:szCs w:val="22"/>
    </w:rPr>
  </w:style>
  <w:style w:type="character" w:styleId="ac">
    <w:name w:val="Strong"/>
    <w:uiPriority w:val="22"/>
    <w:qFormat/>
    <w:locked/>
    <w:rsid w:val="00D02FA8"/>
    <w:rPr>
      <w:b/>
      <w:bCs/>
    </w:rPr>
  </w:style>
  <w:style w:type="character" w:customStyle="1" w:styleId="BodyText3">
    <w:name w:val="Body Text3"/>
    <w:basedOn w:val="a0"/>
    <w:rsid w:val="007E0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Default">
    <w:name w:val="Default"/>
    <w:rsid w:val="002E3F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ad">
    <w:name w:val="No Spacing"/>
    <w:uiPriority w:val="1"/>
    <w:qFormat/>
    <w:rsid w:val="000E2BBF"/>
    <w:rPr>
      <w:rFonts w:asciiTheme="minorHAnsi" w:eastAsiaTheme="minorHAnsi" w:hAnsiTheme="minorHAnsi" w:cstheme="minorBidi"/>
      <w:sz w:val="22"/>
      <w:szCs w:val="22"/>
    </w:rPr>
  </w:style>
  <w:style w:type="character" w:customStyle="1" w:styleId="a9">
    <w:name w:val="Списък на абзаци Знак"/>
    <w:aliases w:val="ПАРАГРАФ Знак"/>
    <w:link w:val="a8"/>
    <w:uiPriority w:val="34"/>
    <w:locked/>
    <w:rsid w:val="00F72527"/>
    <w:rPr>
      <w:rFonts w:ascii="Times New Roman" w:eastAsia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11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locked/>
    <w:rsid w:val="006971F2"/>
    <w:pPr>
      <w:keepNext/>
      <w:jc w:val="center"/>
      <w:outlineLvl w:val="1"/>
    </w:pPr>
    <w:rPr>
      <w:b/>
      <w:sz w:val="36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locked/>
    <w:rsid w:val="006971F2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0B7F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120B7F"/>
    <w:rPr>
      <w:rFonts w:ascii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120B7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120B7F"/>
    <w:rPr>
      <w:rFonts w:ascii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uiPriority w:val="99"/>
    <w:rsid w:val="00120B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3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738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BodyText3">
    <w:name w:val="Body Text 3"/>
    <w:basedOn w:val="Normal"/>
    <w:link w:val="BodyText3Char"/>
    <w:rsid w:val="00162CF0"/>
    <w:pPr>
      <w:jc w:val="both"/>
    </w:pPr>
    <w:rPr>
      <w:b/>
      <w:szCs w:val="20"/>
      <w:lang w:eastAsia="x-none"/>
    </w:rPr>
  </w:style>
  <w:style w:type="character" w:customStyle="1" w:styleId="BodyText3Char">
    <w:name w:val="Body Text 3 Char"/>
    <w:link w:val="BodyText3"/>
    <w:rsid w:val="00162CF0"/>
    <w:rPr>
      <w:rFonts w:ascii="Times New Roman" w:eastAsia="Times New Roman" w:hAnsi="Times New Roman"/>
      <w:b/>
      <w:sz w:val="24"/>
      <w:lang w:val="bg-BG" w:eastAsia="x-none"/>
    </w:rPr>
  </w:style>
  <w:style w:type="character" w:customStyle="1" w:styleId="Heading2Char">
    <w:name w:val="Heading 2 Char"/>
    <w:link w:val="Heading2"/>
    <w:rsid w:val="006971F2"/>
    <w:rPr>
      <w:rFonts w:ascii="Times New Roman" w:eastAsia="Times New Roman" w:hAnsi="Times New Roman"/>
      <w:b/>
      <w:sz w:val="36"/>
      <w:lang w:val="bg-BG"/>
    </w:rPr>
  </w:style>
  <w:style w:type="character" w:customStyle="1" w:styleId="Heading9Char">
    <w:name w:val="Heading 9 Char"/>
    <w:link w:val="Heading9"/>
    <w:rsid w:val="006971F2"/>
    <w:rPr>
      <w:rFonts w:ascii="Cambria" w:eastAsia="Times New Roman" w:hAnsi="Cambria"/>
      <w:sz w:val="22"/>
      <w:szCs w:val="22"/>
    </w:rPr>
  </w:style>
  <w:style w:type="character" w:styleId="Strong">
    <w:name w:val="Strong"/>
    <w:uiPriority w:val="22"/>
    <w:qFormat/>
    <w:locked/>
    <w:rsid w:val="00D02FA8"/>
    <w:rPr>
      <w:b/>
      <w:bCs/>
    </w:rPr>
  </w:style>
  <w:style w:type="character" w:customStyle="1" w:styleId="BodyText30">
    <w:name w:val="Body Text3"/>
    <w:basedOn w:val="DefaultParagraphFont"/>
    <w:rsid w:val="007E0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Default">
    <w:name w:val="Default"/>
    <w:rsid w:val="002E3F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brudja1970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25A8-0FD9-42F6-AF43-4D0F57B8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1899</Words>
  <Characters>10826</Characters>
  <Application>Microsoft Office Word</Application>
  <DocSecurity>0</DocSecurity>
  <Lines>90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company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ema</dc:creator>
  <cp:lastModifiedBy>User</cp:lastModifiedBy>
  <cp:revision>18</cp:revision>
  <cp:lastPrinted>2019-03-26T12:32:00Z</cp:lastPrinted>
  <dcterms:created xsi:type="dcterms:W3CDTF">2016-09-20T11:27:00Z</dcterms:created>
  <dcterms:modified xsi:type="dcterms:W3CDTF">2020-08-18T03:33:00Z</dcterms:modified>
</cp:coreProperties>
</file>